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DCC" w:rsidRDefault="00DF5DCC" w:rsidP="00DF5DCC">
      <w:pPr>
        <w:pStyle w:val="a3"/>
        <w:spacing w:before="4"/>
        <w:ind w:left="0"/>
        <w:jc w:val="left"/>
        <w:rPr>
          <w:sz w:val="17"/>
        </w:rPr>
      </w:pPr>
    </w:p>
    <w:p w:rsidR="00DF5DCC" w:rsidRPr="00D503C6" w:rsidRDefault="00DF5DCC" w:rsidP="00DF5DCC">
      <w:pPr>
        <w:spacing w:before="4"/>
        <w:rPr>
          <w:sz w:val="17"/>
          <w:szCs w:val="24"/>
        </w:rPr>
      </w:pPr>
      <w:r w:rsidRPr="00D503C6"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487513600" behindDoc="0" locked="0" layoutInCell="1" allowOverlap="1" wp14:anchorId="03828AA3" wp14:editId="420D4E4E">
            <wp:simplePos x="0" y="0"/>
            <wp:positionH relativeFrom="margin">
              <wp:posOffset>2851150</wp:posOffset>
            </wp:positionH>
            <wp:positionV relativeFrom="margin">
              <wp:posOffset>-257175</wp:posOffset>
            </wp:positionV>
            <wp:extent cx="590550" cy="6286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t="36763" r="40929" b="32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DCC" w:rsidRPr="00D503C6" w:rsidRDefault="00DF5DCC" w:rsidP="00DF5DCC">
      <w:pPr>
        <w:spacing w:before="5"/>
        <w:ind w:firstLine="4820"/>
        <w:rPr>
          <w:sz w:val="24"/>
          <w:szCs w:val="24"/>
        </w:rPr>
      </w:pPr>
    </w:p>
    <w:p w:rsidR="00DF5DCC" w:rsidRPr="00D503C6" w:rsidRDefault="00DF5DCC" w:rsidP="00DF5DCC">
      <w:pPr>
        <w:spacing w:before="5"/>
        <w:rPr>
          <w:sz w:val="24"/>
          <w:szCs w:val="24"/>
        </w:rPr>
      </w:pPr>
    </w:p>
    <w:p w:rsidR="00DF5DCC" w:rsidRPr="00D503C6" w:rsidRDefault="00DF5DCC" w:rsidP="00DF5DCC">
      <w:pPr>
        <w:tabs>
          <w:tab w:val="left" w:pos="9781"/>
        </w:tabs>
        <w:ind w:left="1543" w:right="631" w:hanging="550"/>
        <w:jc w:val="center"/>
        <w:rPr>
          <w:b/>
          <w:sz w:val="24"/>
        </w:rPr>
      </w:pPr>
      <w:r w:rsidRPr="00D503C6">
        <w:rPr>
          <w:b/>
          <w:sz w:val="24"/>
        </w:rPr>
        <w:t>Государственное</w:t>
      </w:r>
      <w:r w:rsidRPr="00D503C6">
        <w:rPr>
          <w:b/>
          <w:spacing w:val="-8"/>
          <w:sz w:val="24"/>
        </w:rPr>
        <w:t xml:space="preserve"> </w:t>
      </w:r>
      <w:r w:rsidRPr="00D503C6">
        <w:rPr>
          <w:b/>
          <w:sz w:val="24"/>
        </w:rPr>
        <w:t>бюджетное</w:t>
      </w:r>
      <w:r w:rsidRPr="00D503C6">
        <w:rPr>
          <w:b/>
          <w:spacing w:val="-7"/>
          <w:sz w:val="24"/>
        </w:rPr>
        <w:t xml:space="preserve"> </w:t>
      </w:r>
      <w:r w:rsidRPr="00D503C6">
        <w:rPr>
          <w:b/>
          <w:sz w:val="24"/>
        </w:rPr>
        <w:t>дошкольное</w:t>
      </w:r>
      <w:r w:rsidRPr="00D503C6">
        <w:rPr>
          <w:b/>
          <w:spacing w:val="-8"/>
          <w:sz w:val="24"/>
        </w:rPr>
        <w:t xml:space="preserve"> </w:t>
      </w:r>
      <w:r w:rsidRPr="00D503C6">
        <w:rPr>
          <w:b/>
          <w:sz w:val="24"/>
        </w:rPr>
        <w:t>образовательное</w:t>
      </w:r>
      <w:r w:rsidRPr="00D503C6">
        <w:rPr>
          <w:b/>
          <w:spacing w:val="-7"/>
          <w:sz w:val="24"/>
        </w:rPr>
        <w:t xml:space="preserve"> </w:t>
      </w:r>
      <w:r w:rsidRPr="00D503C6">
        <w:rPr>
          <w:b/>
          <w:sz w:val="24"/>
        </w:rPr>
        <w:t>учреждение</w:t>
      </w:r>
      <w:r w:rsidRPr="00D503C6">
        <w:rPr>
          <w:b/>
          <w:spacing w:val="-62"/>
          <w:sz w:val="24"/>
        </w:rPr>
        <w:t xml:space="preserve"> </w:t>
      </w:r>
      <w:r w:rsidRPr="00D503C6">
        <w:rPr>
          <w:b/>
          <w:sz w:val="24"/>
        </w:rPr>
        <w:t>детский сад № 91 Красносельского района</w:t>
      </w:r>
      <w:r w:rsidRPr="00D503C6">
        <w:rPr>
          <w:b/>
          <w:spacing w:val="1"/>
          <w:sz w:val="24"/>
        </w:rPr>
        <w:t xml:space="preserve"> </w:t>
      </w:r>
      <w:r w:rsidRPr="00D503C6">
        <w:rPr>
          <w:b/>
          <w:sz w:val="24"/>
        </w:rPr>
        <w:t>Санкт-Петербурга</w:t>
      </w:r>
    </w:p>
    <w:p w:rsidR="00DF5DCC" w:rsidRPr="00D503C6" w:rsidRDefault="00DF5DCC" w:rsidP="00DF5DCC">
      <w:pPr>
        <w:spacing w:line="293" w:lineRule="exact"/>
        <w:ind w:left="1543" w:right="489"/>
        <w:jc w:val="center"/>
        <w:rPr>
          <w:sz w:val="24"/>
        </w:rPr>
      </w:pPr>
      <w:r w:rsidRPr="00D503C6">
        <w:rPr>
          <w:sz w:val="24"/>
        </w:rPr>
        <w:t>(ГБДОУ</w:t>
      </w:r>
      <w:r w:rsidRPr="00D503C6">
        <w:rPr>
          <w:spacing w:val="-4"/>
          <w:sz w:val="24"/>
        </w:rPr>
        <w:t xml:space="preserve"> </w:t>
      </w:r>
      <w:r w:rsidRPr="00D503C6">
        <w:rPr>
          <w:sz w:val="24"/>
        </w:rPr>
        <w:t>детский</w:t>
      </w:r>
      <w:r w:rsidRPr="00D503C6">
        <w:rPr>
          <w:spacing w:val="-2"/>
          <w:sz w:val="24"/>
        </w:rPr>
        <w:t xml:space="preserve"> </w:t>
      </w:r>
      <w:r w:rsidRPr="00D503C6">
        <w:rPr>
          <w:sz w:val="24"/>
        </w:rPr>
        <w:t>сад</w:t>
      </w:r>
      <w:r w:rsidRPr="00D503C6">
        <w:rPr>
          <w:spacing w:val="2"/>
          <w:sz w:val="24"/>
        </w:rPr>
        <w:t xml:space="preserve"> </w:t>
      </w:r>
      <w:r w:rsidRPr="00D503C6">
        <w:rPr>
          <w:sz w:val="24"/>
        </w:rPr>
        <w:t>№</w:t>
      </w:r>
      <w:r w:rsidRPr="00D503C6">
        <w:rPr>
          <w:spacing w:val="-3"/>
          <w:sz w:val="24"/>
        </w:rPr>
        <w:t xml:space="preserve"> </w:t>
      </w:r>
      <w:r w:rsidRPr="00D503C6">
        <w:rPr>
          <w:sz w:val="24"/>
        </w:rPr>
        <w:t>91</w:t>
      </w:r>
      <w:r w:rsidRPr="00D503C6">
        <w:rPr>
          <w:spacing w:val="-3"/>
          <w:sz w:val="24"/>
        </w:rPr>
        <w:t xml:space="preserve"> </w:t>
      </w:r>
      <w:r w:rsidRPr="00D503C6">
        <w:rPr>
          <w:sz w:val="24"/>
        </w:rPr>
        <w:t>Красносельского</w:t>
      </w:r>
      <w:r w:rsidRPr="00D503C6">
        <w:rPr>
          <w:spacing w:val="-2"/>
          <w:sz w:val="24"/>
        </w:rPr>
        <w:t xml:space="preserve"> </w:t>
      </w:r>
      <w:r w:rsidRPr="00D503C6">
        <w:rPr>
          <w:sz w:val="24"/>
        </w:rPr>
        <w:t>района</w:t>
      </w:r>
      <w:r w:rsidRPr="00D503C6">
        <w:rPr>
          <w:spacing w:val="-3"/>
          <w:sz w:val="24"/>
        </w:rPr>
        <w:t xml:space="preserve"> </w:t>
      </w:r>
      <w:r w:rsidRPr="00D503C6">
        <w:rPr>
          <w:sz w:val="24"/>
        </w:rPr>
        <w:t>Санкт-Петербурга)</w:t>
      </w:r>
    </w:p>
    <w:p w:rsidR="00DF5DCC" w:rsidRPr="00D503C6" w:rsidRDefault="00DF5DCC" w:rsidP="00DF5DCC">
      <w:pPr>
        <w:rPr>
          <w:sz w:val="20"/>
          <w:szCs w:val="24"/>
        </w:rPr>
      </w:pPr>
    </w:p>
    <w:p w:rsidR="00DF5DCC" w:rsidRPr="00D503C6" w:rsidRDefault="00DF5DCC" w:rsidP="00DF5DCC">
      <w:pPr>
        <w:rPr>
          <w:sz w:val="20"/>
          <w:szCs w:val="24"/>
        </w:rPr>
      </w:pPr>
    </w:p>
    <w:p w:rsidR="00DF5DCC" w:rsidRPr="00D503C6" w:rsidRDefault="00DF5DCC" w:rsidP="00DF5DCC">
      <w:pPr>
        <w:spacing w:before="3"/>
        <w:rPr>
          <w:sz w:val="25"/>
          <w:szCs w:val="24"/>
        </w:rPr>
      </w:pPr>
    </w:p>
    <w:tbl>
      <w:tblPr>
        <w:tblStyle w:val="TableNormal1"/>
        <w:tblW w:w="0" w:type="auto"/>
        <w:tblInd w:w="592" w:type="dxa"/>
        <w:tblLayout w:type="fixed"/>
        <w:tblLook w:val="01E0" w:firstRow="1" w:lastRow="1" w:firstColumn="1" w:lastColumn="1" w:noHBand="0" w:noVBand="0"/>
      </w:tblPr>
      <w:tblGrid>
        <w:gridCol w:w="5045"/>
        <w:gridCol w:w="5170"/>
      </w:tblGrid>
      <w:tr w:rsidR="00DF5DCC" w:rsidRPr="00D503C6" w:rsidTr="002C72BD">
        <w:trPr>
          <w:trHeight w:val="3067"/>
        </w:trPr>
        <w:tc>
          <w:tcPr>
            <w:tcW w:w="5045" w:type="dxa"/>
          </w:tcPr>
          <w:p w:rsidR="00DF5DCC" w:rsidRPr="00D503C6" w:rsidRDefault="00DF5DCC" w:rsidP="002C72BD">
            <w:pPr>
              <w:spacing w:line="276" w:lineRule="auto"/>
              <w:ind w:left="200"/>
              <w:rPr>
                <w:b/>
                <w:sz w:val="24"/>
              </w:rPr>
            </w:pPr>
            <w:r w:rsidRPr="00D503C6">
              <w:rPr>
                <w:b/>
                <w:sz w:val="24"/>
              </w:rPr>
              <w:t>ПРИНЯТО</w:t>
            </w:r>
          </w:p>
          <w:p w:rsidR="00DF5DCC" w:rsidRPr="00D503C6" w:rsidRDefault="00DF5DCC" w:rsidP="002C72BD">
            <w:pPr>
              <w:spacing w:line="276" w:lineRule="auto"/>
              <w:ind w:left="200"/>
              <w:rPr>
                <w:sz w:val="24"/>
              </w:rPr>
            </w:pPr>
            <w:r w:rsidRPr="00D503C6">
              <w:rPr>
                <w:sz w:val="24"/>
              </w:rPr>
              <w:t>Общим</w:t>
            </w:r>
            <w:r w:rsidRPr="00D503C6">
              <w:rPr>
                <w:spacing w:val="-4"/>
                <w:sz w:val="24"/>
              </w:rPr>
              <w:t xml:space="preserve"> </w:t>
            </w:r>
            <w:r w:rsidRPr="00D503C6">
              <w:rPr>
                <w:sz w:val="24"/>
              </w:rPr>
              <w:t>собранием</w:t>
            </w:r>
            <w:r w:rsidRPr="00D503C6">
              <w:rPr>
                <w:spacing w:val="-3"/>
                <w:sz w:val="24"/>
              </w:rPr>
              <w:t xml:space="preserve"> </w:t>
            </w:r>
            <w:r w:rsidRPr="00D503C6">
              <w:rPr>
                <w:sz w:val="24"/>
              </w:rPr>
              <w:t>работников</w:t>
            </w:r>
          </w:p>
          <w:p w:rsidR="00DF5DCC" w:rsidRPr="00D503C6" w:rsidRDefault="00DF5DCC" w:rsidP="002C72BD">
            <w:pPr>
              <w:spacing w:before="1" w:line="276" w:lineRule="auto"/>
              <w:ind w:left="200"/>
              <w:rPr>
                <w:sz w:val="24"/>
              </w:rPr>
            </w:pPr>
            <w:r w:rsidRPr="00D503C6">
              <w:rPr>
                <w:sz w:val="24"/>
              </w:rPr>
              <w:t xml:space="preserve">Образовательного учреждения </w:t>
            </w:r>
          </w:p>
          <w:p w:rsidR="00DF5DCC" w:rsidRPr="00D503C6" w:rsidRDefault="00DF5DCC" w:rsidP="002C72BD">
            <w:pPr>
              <w:spacing w:line="276" w:lineRule="auto"/>
              <w:ind w:left="200"/>
              <w:rPr>
                <w:sz w:val="24"/>
              </w:rPr>
            </w:pPr>
            <w:proofErr w:type="gramStart"/>
            <w:r w:rsidRPr="00D503C6">
              <w:rPr>
                <w:sz w:val="24"/>
              </w:rPr>
              <w:t>Протокол  от</w:t>
            </w:r>
            <w:proofErr w:type="gramEnd"/>
            <w:r w:rsidRPr="00D503C6">
              <w:rPr>
                <w:spacing w:val="4"/>
                <w:sz w:val="24"/>
              </w:rPr>
              <w:t xml:space="preserve"> </w:t>
            </w:r>
            <w:r w:rsidRPr="00D503C6">
              <w:rPr>
                <w:sz w:val="24"/>
              </w:rPr>
              <w:t xml:space="preserve"> 30.08.2023 г. №</w:t>
            </w:r>
            <w:r w:rsidR="008A3F92">
              <w:rPr>
                <w:sz w:val="24"/>
              </w:rPr>
              <w:t xml:space="preserve"> 3</w:t>
            </w:r>
          </w:p>
          <w:p w:rsidR="00DF5DCC" w:rsidRPr="00D503C6" w:rsidRDefault="00DF5DCC" w:rsidP="002C72BD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DF5DCC" w:rsidRPr="00D503C6" w:rsidRDefault="00DF5DCC" w:rsidP="002C72BD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DF5DCC" w:rsidRPr="00D503C6" w:rsidRDefault="00DF5DCC" w:rsidP="002C72BD">
            <w:pPr>
              <w:adjustRightInd w:val="0"/>
              <w:spacing w:line="276" w:lineRule="auto"/>
              <w:ind w:left="175"/>
              <w:rPr>
                <w:b/>
                <w:sz w:val="24"/>
                <w:szCs w:val="24"/>
              </w:rPr>
            </w:pPr>
          </w:p>
          <w:p w:rsidR="00DF5DCC" w:rsidRPr="00D503C6" w:rsidRDefault="00DF5DCC" w:rsidP="002C72BD">
            <w:pPr>
              <w:spacing w:line="276" w:lineRule="auto"/>
              <w:ind w:left="200"/>
              <w:rPr>
                <w:sz w:val="24"/>
              </w:rPr>
            </w:pPr>
          </w:p>
          <w:p w:rsidR="00DF5DCC" w:rsidRPr="00D503C6" w:rsidRDefault="00DF5DCC" w:rsidP="002C72BD">
            <w:pPr>
              <w:spacing w:line="276" w:lineRule="auto"/>
              <w:ind w:left="200"/>
              <w:rPr>
                <w:sz w:val="24"/>
              </w:rPr>
            </w:pPr>
          </w:p>
          <w:p w:rsidR="00DF5DCC" w:rsidRPr="00D503C6" w:rsidRDefault="00DF5DCC" w:rsidP="002C72BD">
            <w:pPr>
              <w:spacing w:line="276" w:lineRule="auto"/>
              <w:ind w:left="200"/>
              <w:rPr>
                <w:sz w:val="24"/>
              </w:rPr>
            </w:pPr>
          </w:p>
          <w:p w:rsidR="00DF5DCC" w:rsidRPr="00D503C6" w:rsidRDefault="00DF5DCC" w:rsidP="002C72BD">
            <w:pPr>
              <w:spacing w:line="276" w:lineRule="auto"/>
              <w:ind w:left="200"/>
              <w:rPr>
                <w:sz w:val="24"/>
              </w:rPr>
            </w:pPr>
          </w:p>
          <w:p w:rsidR="00DF5DCC" w:rsidRPr="00D503C6" w:rsidRDefault="00DF5DCC" w:rsidP="002C72BD">
            <w:pPr>
              <w:spacing w:line="276" w:lineRule="auto"/>
              <w:ind w:left="200"/>
              <w:rPr>
                <w:sz w:val="24"/>
              </w:rPr>
            </w:pPr>
          </w:p>
        </w:tc>
        <w:tc>
          <w:tcPr>
            <w:tcW w:w="5170" w:type="dxa"/>
          </w:tcPr>
          <w:p w:rsidR="00DF5DCC" w:rsidRPr="00D503C6" w:rsidRDefault="00DF5DCC" w:rsidP="002C72BD">
            <w:pPr>
              <w:spacing w:line="276" w:lineRule="auto"/>
              <w:ind w:left="399"/>
              <w:rPr>
                <w:b/>
                <w:sz w:val="24"/>
              </w:rPr>
            </w:pPr>
            <w:r w:rsidRPr="00D503C6">
              <w:rPr>
                <w:b/>
                <w:sz w:val="24"/>
              </w:rPr>
              <w:t>УТВЕРЖДАЮ</w:t>
            </w:r>
          </w:p>
          <w:p w:rsidR="00DF5DCC" w:rsidRPr="00D503C6" w:rsidRDefault="00DF5DCC" w:rsidP="002C72BD">
            <w:pPr>
              <w:spacing w:line="276" w:lineRule="auto"/>
              <w:ind w:left="399"/>
              <w:rPr>
                <w:sz w:val="24"/>
              </w:rPr>
            </w:pPr>
            <w:r w:rsidRPr="00D503C6">
              <w:rPr>
                <w:sz w:val="24"/>
              </w:rPr>
              <w:t>Заведующий ГБДОУ №91</w:t>
            </w:r>
          </w:p>
          <w:p w:rsidR="00DF5DCC" w:rsidRPr="00D503C6" w:rsidRDefault="00DF5DCC" w:rsidP="002C72BD">
            <w:pPr>
              <w:spacing w:line="276" w:lineRule="auto"/>
              <w:ind w:left="399"/>
              <w:rPr>
                <w:sz w:val="24"/>
              </w:rPr>
            </w:pPr>
            <w:r w:rsidRPr="00D503C6">
              <w:rPr>
                <w:sz w:val="24"/>
              </w:rPr>
              <w:t>___________Н. М. Соболева</w:t>
            </w:r>
          </w:p>
          <w:p w:rsidR="00DF5DCC" w:rsidRPr="00D503C6" w:rsidRDefault="00DF5DCC" w:rsidP="002C72BD">
            <w:pPr>
              <w:spacing w:line="276" w:lineRule="auto"/>
              <w:ind w:left="399" w:right="606"/>
              <w:rPr>
                <w:sz w:val="24"/>
              </w:rPr>
            </w:pPr>
            <w:r w:rsidRPr="00D503C6">
              <w:rPr>
                <w:sz w:val="24"/>
              </w:rPr>
              <w:t xml:space="preserve">Приказ от 30.08.2023г. № </w:t>
            </w:r>
            <w:r w:rsidR="002F57DD">
              <w:rPr>
                <w:sz w:val="24"/>
              </w:rPr>
              <w:t>7</w:t>
            </w:r>
            <w:bookmarkStart w:id="0" w:name="_GoBack"/>
            <w:bookmarkEnd w:id="0"/>
            <w:r w:rsidRPr="00D503C6">
              <w:rPr>
                <w:sz w:val="24"/>
              </w:rPr>
              <w:t xml:space="preserve">2-од </w:t>
            </w:r>
          </w:p>
          <w:p w:rsidR="00DF5DCC" w:rsidRPr="00D503C6" w:rsidRDefault="00DF5DCC" w:rsidP="002C72BD">
            <w:pPr>
              <w:spacing w:before="1" w:line="276" w:lineRule="auto"/>
              <w:rPr>
                <w:sz w:val="24"/>
              </w:rPr>
            </w:pPr>
          </w:p>
          <w:p w:rsidR="00DF5DCC" w:rsidRPr="00D503C6" w:rsidRDefault="00DF5DCC" w:rsidP="002C72BD">
            <w:pPr>
              <w:spacing w:line="276" w:lineRule="auto"/>
              <w:ind w:left="399"/>
              <w:rPr>
                <w:sz w:val="20"/>
              </w:rPr>
            </w:pPr>
          </w:p>
        </w:tc>
      </w:tr>
    </w:tbl>
    <w:p w:rsidR="00DF5DCC" w:rsidRPr="00D503C6" w:rsidRDefault="00DF5DCC" w:rsidP="00DF5DCC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DF5DCC" w:rsidRPr="00D503C6" w:rsidRDefault="00DF5DCC" w:rsidP="00DF5DCC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DF5DCC" w:rsidRPr="00D503C6" w:rsidRDefault="00DF5DCC" w:rsidP="00DF5DCC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АНТИКОРРУПЦИОННОЙ ПОЛИТИКИ</w:t>
      </w:r>
    </w:p>
    <w:p w:rsidR="00DF5DCC" w:rsidRPr="00D503C6" w:rsidRDefault="00DF5DCC" w:rsidP="00DF5DCC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ГОСУДАРСТВЕННОМ БЮДЖЕТНОМ ДОШКОЛЬНОМ</w:t>
      </w:r>
    </w:p>
    <w:p w:rsidR="00DF5DCC" w:rsidRPr="00D503C6" w:rsidRDefault="00DF5DCC" w:rsidP="00DF5DCC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ОБРАЗОВАТЕЛЬНОМ УЧРЕЖДЕНИИ</w:t>
      </w:r>
      <w:r w:rsidRPr="00D503C6">
        <w:rPr>
          <w:b/>
          <w:bCs/>
          <w:sz w:val="24"/>
          <w:szCs w:val="24"/>
        </w:rPr>
        <w:t xml:space="preserve"> ДЕТСКИЙ САД №91</w:t>
      </w:r>
    </w:p>
    <w:p w:rsidR="00DF5DCC" w:rsidRPr="00D503C6" w:rsidRDefault="00DF5DCC" w:rsidP="00DF5DCC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D503C6">
        <w:rPr>
          <w:b/>
          <w:bCs/>
          <w:sz w:val="24"/>
          <w:szCs w:val="24"/>
        </w:rPr>
        <w:t>КРАСНОСЕЛЬСКОГО РАЙОНА САНКТ-ПЕТЕРБУРГА</w:t>
      </w:r>
    </w:p>
    <w:p w:rsidR="00DF5DCC" w:rsidRPr="00D503C6" w:rsidRDefault="00DF5DCC" w:rsidP="00DF5DCC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/>
    <w:p w:rsidR="00DF5DCC" w:rsidRPr="00D503C6" w:rsidRDefault="00DF5DCC" w:rsidP="00DF5DCC">
      <w:pPr>
        <w:jc w:val="center"/>
        <w:rPr>
          <w:sz w:val="24"/>
        </w:rPr>
      </w:pPr>
      <w:r w:rsidRPr="00D503C6">
        <w:rPr>
          <w:sz w:val="24"/>
        </w:rPr>
        <w:t>Санкт-Петербург</w:t>
      </w:r>
    </w:p>
    <w:p w:rsidR="00DF5DCC" w:rsidRPr="00D503C6" w:rsidRDefault="00DF5DCC" w:rsidP="00DF5DCC">
      <w:pPr>
        <w:jc w:val="center"/>
        <w:rPr>
          <w:sz w:val="24"/>
        </w:rPr>
      </w:pPr>
      <w:r w:rsidRPr="00D503C6">
        <w:rPr>
          <w:sz w:val="24"/>
        </w:rPr>
        <w:t>2023</w:t>
      </w:r>
    </w:p>
    <w:p w:rsidR="00DF5DCC" w:rsidRDefault="00DF5DCC" w:rsidP="00DF5DCC">
      <w:pPr>
        <w:rPr>
          <w:sz w:val="17"/>
        </w:rPr>
        <w:sectPr w:rsidR="00DF5DCC" w:rsidSect="00D503C6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3762A" w:rsidRDefault="000F1806">
      <w:pPr>
        <w:pStyle w:val="1"/>
        <w:spacing w:before="73"/>
        <w:ind w:left="4445"/>
      </w:pPr>
      <w:r>
        <w:lastRenderedPageBreak/>
        <w:t>Содержание: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97"/>
        </w:tabs>
        <w:spacing w:before="36"/>
        <w:ind w:hanging="285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политики.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97"/>
        </w:tabs>
        <w:spacing w:before="41"/>
        <w:ind w:hanging="285"/>
        <w:rPr>
          <w:sz w:val="24"/>
        </w:rPr>
      </w:pP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определения.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53"/>
        </w:tabs>
        <w:spacing w:before="44"/>
        <w:ind w:left="352" w:hanging="241"/>
        <w:rPr>
          <w:sz w:val="24"/>
        </w:rPr>
      </w:pPr>
      <w:r>
        <w:rPr>
          <w:sz w:val="24"/>
        </w:rPr>
        <w:t>Нормативное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97"/>
        </w:tabs>
        <w:spacing w:before="41"/>
        <w:ind w:hanging="28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4278757</wp:posOffset>
            </wp:positionH>
            <wp:positionV relativeFrom="paragraph">
              <wp:posOffset>147275</wp:posOffset>
            </wp:positionV>
            <wp:extent cx="17779" cy="237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97"/>
        </w:tabs>
        <w:spacing w:before="40"/>
        <w:ind w:hanging="285"/>
        <w:rPr>
          <w:sz w:val="24"/>
        </w:rPr>
      </w:pP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подпадающих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действие.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97"/>
        </w:tabs>
        <w:spacing w:before="41" w:line="278" w:lineRule="auto"/>
        <w:ind w:left="112" w:right="13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34"/>
          <w:sz w:val="24"/>
        </w:rPr>
        <w:t xml:space="preserve"> </w:t>
      </w:r>
      <w:r>
        <w:rPr>
          <w:sz w:val="24"/>
        </w:rPr>
        <w:t>лиц</w:t>
      </w:r>
      <w:r>
        <w:rPr>
          <w:spacing w:val="33"/>
          <w:sz w:val="24"/>
        </w:rPr>
        <w:t xml:space="preserve"> </w:t>
      </w:r>
      <w:r>
        <w:rPr>
          <w:sz w:val="24"/>
        </w:rPr>
        <w:t>ДОУ,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3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политики.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97"/>
        </w:tabs>
        <w:spacing w:line="276" w:lineRule="auto"/>
        <w:ind w:left="112" w:right="142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ДОУ,</w:t>
      </w:r>
      <w:r>
        <w:rPr>
          <w:spacing w:val="2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43762A" w:rsidRDefault="000F1806">
      <w:pPr>
        <w:pStyle w:val="a4"/>
        <w:numPr>
          <w:ilvl w:val="0"/>
          <w:numId w:val="6"/>
        </w:numPr>
        <w:tabs>
          <w:tab w:val="left" w:pos="397"/>
        </w:tabs>
        <w:spacing w:line="275" w:lineRule="exact"/>
        <w:ind w:hanging="285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43762A" w:rsidRDefault="0043762A">
      <w:pPr>
        <w:spacing w:line="275" w:lineRule="exact"/>
        <w:rPr>
          <w:sz w:val="24"/>
        </w:rPr>
        <w:sectPr w:rsidR="0043762A">
          <w:pgSz w:w="11930" w:h="16850"/>
          <w:pgMar w:top="1060" w:right="580" w:bottom="280" w:left="1020" w:header="720" w:footer="720" w:gutter="0"/>
          <w:cols w:space="720"/>
        </w:sectPr>
      </w:pPr>
    </w:p>
    <w:p w:rsidR="0043762A" w:rsidRPr="00DF5DCC" w:rsidRDefault="000F1806" w:rsidP="00DF5DCC">
      <w:pPr>
        <w:pStyle w:val="1"/>
        <w:numPr>
          <w:ilvl w:val="0"/>
          <w:numId w:val="5"/>
        </w:numPr>
        <w:tabs>
          <w:tab w:val="left" w:pos="353"/>
        </w:tabs>
        <w:spacing w:before="73"/>
        <w:ind w:hanging="241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 w:rsidR="00DF5DCC">
        <w:t>ГБДОУ детский сад №91</w:t>
      </w:r>
    </w:p>
    <w:p w:rsidR="0043762A" w:rsidRDefault="000F1806">
      <w:pPr>
        <w:pStyle w:val="a3"/>
        <w:spacing w:before="36" w:line="276" w:lineRule="auto"/>
        <w:ind w:right="130" w:firstLine="240"/>
      </w:pPr>
      <w:r>
        <w:t>Антикоррупционная</w:t>
      </w:r>
      <w:r>
        <w:rPr>
          <w:spacing w:val="1"/>
        </w:rPr>
        <w:t xml:space="preserve"> </w:t>
      </w:r>
      <w:r>
        <w:t>политика</w:t>
      </w:r>
      <w:r w:rsidR="00DF5DCC">
        <w:rPr>
          <w:spacing w:val="1"/>
        </w:rPr>
        <w:t xml:space="preserve"> ГБДОУ детский сад №91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ДОУ)</w:t>
      </w:r>
      <w:r>
        <w:rPr>
          <w:spacing w:val="1"/>
        </w:rPr>
        <w:t xml:space="preserve"> </w:t>
      </w:r>
      <w:r>
        <w:t>разработана и принята во исполнение подпункта” б” пункта 25 Указа Президента Российской</w:t>
      </w:r>
      <w:r>
        <w:rPr>
          <w:spacing w:val="1"/>
        </w:rPr>
        <w:t xml:space="preserve"> </w:t>
      </w:r>
      <w:r>
        <w:t>Федерации от 2 апреля 2013 г. 309 «О мерах по реализации отдельных положений Федерального</w:t>
      </w:r>
      <w:r>
        <w:rPr>
          <w:spacing w:val="1"/>
        </w:rPr>
        <w:t xml:space="preserve"> </w:t>
      </w:r>
      <w:r>
        <w:t>закона», «О противодействии коррупции» и в соответствии со статьей 13.3 Федерального закона</w:t>
      </w:r>
      <w:r>
        <w:rPr>
          <w:spacing w:val="1"/>
        </w:rPr>
        <w:t xml:space="preserve"> </w:t>
      </w:r>
      <w:r>
        <w:t>от 25 декабря 2008 г. 273-ФЗ «О противодействии коррупции» в соответствии с Методическими</w:t>
      </w:r>
      <w:r>
        <w:rPr>
          <w:spacing w:val="1"/>
        </w:rPr>
        <w:t xml:space="preserve"> </w:t>
      </w:r>
      <w:r>
        <w:t>указаниями</w:t>
      </w:r>
      <w:r>
        <w:rPr>
          <w:spacing w:val="-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08.112013 г.</w:t>
      </w:r>
    </w:p>
    <w:p w:rsidR="0043762A" w:rsidRDefault="000F1806">
      <w:pPr>
        <w:pStyle w:val="a3"/>
        <w:spacing w:before="2" w:line="276" w:lineRule="auto"/>
        <w:jc w:val="left"/>
      </w:pPr>
      <w:r>
        <w:rPr>
          <w:b/>
        </w:rPr>
        <w:t>Целью</w:t>
      </w:r>
      <w:r>
        <w:rPr>
          <w:b/>
          <w:spacing w:val="32"/>
        </w:rPr>
        <w:t xml:space="preserve"> </w:t>
      </w:r>
      <w:r>
        <w:t>антикоррупционной</w:t>
      </w:r>
      <w:r>
        <w:rPr>
          <w:spacing w:val="31"/>
        </w:rPr>
        <w:t xml:space="preserve"> </w:t>
      </w:r>
      <w:r>
        <w:t>политики</w:t>
      </w:r>
      <w:r>
        <w:rPr>
          <w:spacing w:val="35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единого</w:t>
      </w:r>
      <w:r>
        <w:rPr>
          <w:spacing w:val="33"/>
        </w:rPr>
        <w:t xml:space="preserve"> </w:t>
      </w:r>
      <w:r>
        <w:t>подхода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профилактике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противодействию коррупции в</w:t>
      </w:r>
      <w:r>
        <w:rPr>
          <w:spacing w:val="-2"/>
        </w:rPr>
        <w:t xml:space="preserve"> </w:t>
      </w:r>
      <w:r>
        <w:t>ДОУ.</w:t>
      </w:r>
    </w:p>
    <w:p w:rsidR="0043762A" w:rsidRDefault="000F1806">
      <w:pPr>
        <w:pStyle w:val="1"/>
      </w:pPr>
      <w:r>
        <w:t>Задачами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являются: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  <w:tab w:val="left" w:pos="2389"/>
          <w:tab w:val="left" w:pos="3807"/>
          <w:tab w:val="left" w:pos="4550"/>
          <w:tab w:val="left" w:pos="4908"/>
          <w:tab w:val="left" w:pos="7421"/>
          <w:tab w:val="left" w:pos="8963"/>
          <w:tab w:val="left" w:pos="9934"/>
        </w:tabs>
        <w:spacing w:before="39" w:line="276" w:lineRule="auto"/>
        <w:ind w:right="134" w:firstLine="0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z w:val="24"/>
        </w:rPr>
        <w:tab/>
        <w:t>работников</w:t>
      </w:r>
      <w:r>
        <w:rPr>
          <w:sz w:val="24"/>
        </w:rPr>
        <w:tab/>
        <w:t>ДОУ</w:t>
      </w:r>
      <w:r>
        <w:rPr>
          <w:sz w:val="24"/>
        </w:rPr>
        <w:tab/>
        <w:t>о</w:t>
      </w:r>
      <w:r>
        <w:rPr>
          <w:sz w:val="24"/>
        </w:rPr>
        <w:tab/>
        <w:t>нормативно-правовом</w:t>
      </w:r>
      <w:r>
        <w:rPr>
          <w:sz w:val="24"/>
        </w:rPr>
        <w:tab/>
        <w:t>обеспечении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line="275" w:lineRule="exact"/>
        <w:ind w:left="396" w:hanging="285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43762A" w:rsidRDefault="000F1806">
      <w:pPr>
        <w:pStyle w:val="1"/>
        <w:numPr>
          <w:ilvl w:val="0"/>
          <w:numId w:val="5"/>
        </w:numPr>
        <w:tabs>
          <w:tab w:val="left" w:pos="353"/>
        </w:tabs>
        <w:spacing w:before="46"/>
        <w:ind w:hanging="241"/>
      </w:pP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</w:t>
      </w:r>
    </w:p>
    <w:p w:rsidR="0043762A" w:rsidRDefault="000F1806">
      <w:pPr>
        <w:pStyle w:val="a3"/>
        <w:spacing w:before="36" w:line="276" w:lineRule="auto"/>
        <w:ind w:right="130"/>
      </w:pPr>
      <w:r>
        <w:rPr>
          <w:b/>
        </w:rPr>
        <w:t>Коррупция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 лицом своего должностного положения вопреки законным интересам общества и</w:t>
      </w:r>
      <w:r>
        <w:rPr>
          <w:spacing w:val="1"/>
        </w:rPr>
        <w:t xml:space="preserve"> </w:t>
      </w:r>
      <w:r>
        <w:t>государства в целях получения выгоды в виде денег, ценностей, иного имущества или 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лицами.</w:t>
      </w:r>
      <w:r>
        <w:rPr>
          <w:spacing w:val="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 лица (пункт 1 статьи 1 Федерального закона от 25 декабря 2008 г. ТЧ 273-</w:t>
      </w:r>
      <w:proofErr w:type="gramStart"/>
      <w:r>
        <w:t>ФЗ ”О</w:t>
      </w:r>
      <w:proofErr w:type="gramEnd"/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коррупции”).</w:t>
      </w:r>
    </w:p>
    <w:p w:rsidR="0043762A" w:rsidRDefault="000F1806">
      <w:pPr>
        <w:pStyle w:val="a3"/>
        <w:spacing w:before="2" w:line="276" w:lineRule="auto"/>
        <w:ind w:right="130"/>
      </w:pPr>
      <w:r>
        <w:rPr>
          <w:b/>
        </w:rPr>
        <w:t>Противодействие</w:t>
      </w:r>
      <w:r>
        <w:rPr>
          <w:b/>
          <w:spacing w:val="1"/>
        </w:rPr>
        <w:t xml:space="preserve"> </w:t>
      </w:r>
      <w:r>
        <w:rPr>
          <w:b/>
        </w:rPr>
        <w:t>коррупции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самоуправления, институтов гражданского общества, организаций и физических лиц в пределах</w:t>
      </w:r>
      <w:r>
        <w:rPr>
          <w:spacing w:val="1"/>
        </w:rPr>
        <w:t xml:space="preserve"> </w:t>
      </w:r>
      <w:r>
        <w:t>их полномочий (пункт</w:t>
      </w:r>
      <w:r>
        <w:rPr>
          <w:spacing w:val="1"/>
        </w:rPr>
        <w:t xml:space="preserve"> </w:t>
      </w:r>
      <w:r>
        <w:t>2 статьи</w:t>
      </w:r>
      <w:r>
        <w:rPr>
          <w:spacing w:val="1"/>
        </w:rPr>
        <w:t xml:space="preserve"> </w:t>
      </w:r>
      <w:r>
        <w:t>1 Федерального закона</w:t>
      </w:r>
      <w:r>
        <w:rPr>
          <w:spacing w:val="1"/>
        </w:rPr>
        <w:t xml:space="preserve"> </w:t>
      </w:r>
      <w:r>
        <w:t>от 25 декабря 2008 г. N 273-ФЗ ”О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коррупции”):</w:t>
      </w:r>
    </w:p>
    <w:p w:rsidR="0043762A" w:rsidRDefault="000F1806">
      <w:pPr>
        <w:pStyle w:val="a3"/>
        <w:spacing w:line="276" w:lineRule="auto"/>
        <w:ind w:right="141"/>
      </w:pPr>
      <w:r>
        <w:t>а) по предупреждению коррупции, в том числе по выявлению и последующему 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-1"/>
        </w:rPr>
        <w:t xml:space="preserve"> </w:t>
      </w:r>
      <w:r>
        <w:t>коррупции);</w:t>
      </w:r>
    </w:p>
    <w:p w:rsidR="0043762A" w:rsidRDefault="000F1806">
      <w:pPr>
        <w:pStyle w:val="a3"/>
        <w:spacing w:line="278" w:lineRule="auto"/>
        <w:ind w:right="134"/>
      </w:pPr>
      <w:r>
        <w:t>б) по выявлению, предупреждению, пресечению, раскрытию и расследованию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:rsidR="0043762A" w:rsidRDefault="000F1806">
      <w:pPr>
        <w:pStyle w:val="a3"/>
        <w:spacing w:line="272" w:lineRule="exact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43762A" w:rsidRDefault="000F1806">
      <w:pPr>
        <w:pStyle w:val="a3"/>
        <w:spacing w:before="39" w:line="276" w:lineRule="auto"/>
        <w:ind w:right="130"/>
      </w:pP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отраслевой принадлежности.</w:t>
      </w:r>
    </w:p>
    <w:p w:rsidR="0043762A" w:rsidRDefault="000F1806">
      <w:pPr>
        <w:pStyle w:val="a3"/>
        <w:spacing w:before="2" w:line="276" w:lineRule="auto"/>
        <w:ind w:right="138"/>
      </w:pPr>
      <w:r>
        <w:rPr>
          <w:b/>
        </w:rPr>
        <w:t xml:space="preserve">Контрагент </w:t>
      </w:r>
      <w:r>
        <w:t xml:space="preserve">- любое российское или иностранное </w:t>
      </w:r>
      <w:proofErr w:type="gramStart"/>
      <w:r>
        <w:t>юридическое</w:t>
      </w:r>
      <w:proofErr w:type="gramEnd"/>
      <w:r>
        <w:t xml:space="preserve"> или физическое лицо, с которым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договорные</w:t>
      </w:r>
      <w:r>
        <w:rPr>
          <w:spacing w:val="-3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отношений.</w:t>
      </w:r>
    </w:p>
    <w:p w:rsidR="0043762A" w:rsidRDefault="000F1806">
      <w:pPr>
        <w:pStyle w:val="a3"/>
        <w:spacing w:line="276" w:lineRule="auto"/>
        <w:ind w:right="212"/>
      </w:pPr>
      <w:r>
        <w:rPr>
          <w:b/>
        </w:rPr>
        <w:t xml:space="preserve">Взятка </w:t>
      </w:r>
      <w:r>
        <w:t>- получение должностным лицом, иностранным должностным лицом либо должностным</w:t>
      </w:r>
      <w:r>
        <w:rPr>
          <w:spacing w:val="-57"/>
        </w:rPr>
        <w:t xml:space="preserve"> </w:t>
      </w:r>
      <w:r>
        <w:t>лицом</w:t>
      </w:r>
      <w:r>
        <w:rPr>
          <w:spacing w:val="-14"/>
        </w:rPr>
        <w:t xml:space="preserve"> </w:t>
      </w:r>
      <w:r>
        <w:t>публичной</w:t>
      </w:r>
      <w:r>
        <w:rPr>
          <w:spacing w:val="-12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лично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посредника</w:t>
      </w:r>
      <w:r>
        <w:rPr>
          <w:spacing w:val="-13"/>
        </w:rPr>
        <w:t xml:space="preserve"> </w:t>
      </w:r>
      <w:r>
        <w:t>денег,</w:t>
      </w:r>
      <w:r>
        <w:rPr>
          <w:spacing w:val="-13"/>
        </w:rPr>
        <w:t xml:space="preserve"> </w:t>
      </w:r>
      <w:r>
        <w:t>ценных</w:t>
      </w:r>
      <w:r>
        <w:rPr>
          <w:spacing w:val="-10"/>
        </w:rPr>
        <w:t xml:space="preserve"> </w:t>
      </w:r>
      <w:r>
        <w:t>бумаг,</w:t>
      </w:r>
      <w:r>
        <w:rPr>
          <w:spacing w:val="-58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незаконных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взяткодателя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представляемых</w:t>
      </w:r>
      <w:r>
        <w:rPr>
          <w:spacing w:val="-6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(бездействие)</w:t>
      </w:r>
      <w:r>
        <w:rPr>
          <w:spacing w:val="-8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служебные</w:t>
      </w:r>
      <w:r>
        <w:rPr>
          <w:spacing w:val="-57"/>
        </w:rPr>
        <w:t xml:space="preserve"> </w:t>
      </w:r>
      <w:r>
        <w:t>полномочия</w:t>
      </w:r>
      <w:r>
        <w:rPr>
          <w:spacing w:val="45"/>
        </w:rPr>
        <w:t xml:space="preserve"> </w:t>
      </w:r>
      <w:r>
        <w:t>должностного</w:t>
      </w:r>
      <w:r>
        <w:rPr>
          <w:spacing w:val="45"/>
        </w:rPr>
        <w:t xml:space="preserve"> </w:t>
      </w:r>
      <w:r>
        <w:t>лица</w:t>
      </w:r>
      <w:r>
        <w:rPr>
          <w:spacing w:val="44"/>
        </w:rPr>
        <w:t xml:space="preserve"> </w:t>
      </w:r>
      <w:r>
        <w:t>либо</w:t>
      </w:r>
      <w:r>
        <w:rPr>
          <w:spacing w:val="45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оно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5"/>
        </w:rPr>
        <w:t xml:space="preserve"> </w:t>
      </w:r>
      <w:r>
        <w:t>положения</w:t>
      </w:r>
      <w:r>
        <w:rPr>
          <w:spacing w:val="45"/>
        </w:rPr>
        <w:t xml:space="preserve"> </w:t>
      </w:r>
      <w:r>
        <w:t>может</w:t>
      </w:r>
    </w:p>
    <w:p w:rsidR="0043762A" w:rsidRDefault="0043762A">
      <w:pPr>
        <w:spacing w:line="276" w:lineRule="auto"/>
        <w:sectPr w:rsidR="0043762A">
          <w:footerReference w:type="default" r:id="rId9"/>
          <w:pgSz w:w="11930" w:h="16850"/>
          <w:pgMar w:top="1060" w:right="580" w:bottom="1220" w:left="1020" w:header="0" w:footer="1036" w:gutter="0"/>
          <w:pgNumType w:start="1"/>
          <w:cols w:space="720"/>
        </w:sectPr>
      </w:pPr>
    </w:p>
    <w:p w:rsidR="0043762A" w:rsidRDefault="000F1806">
      <w:pPr>
        <w:pStyle w:val="a3"/>
        <w:spacing w:before="68" w:line="276" w:lineRule="auto"/>
        <w:ind w:right="218"/>
      </w:pPr>
      <w:r>
        <w:lastRenderedPageBreak/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-1"/>
        </w:rPr>
        <w:t xml:space="preserve"> </w:t>
      </w:r>
      <w:r>
        <w:t>по службе.</w:t>
      </w:r>
    </w:p>
    <w:p w:rsidR="0043762A" w:rsidRDefault="000F1806">
      <w:pPr>
        <w:pStyle w:val="a3"/>
        <w:spacing w:line="276" w:lineRule="auto"/>
        <w:ind w:right="234"/>
      </w:pPr>
      <w:r>
        <w:rPr>
          <w:b/>
        </w:rPr>
        <w:t xml:space="preserve">Коммерческий подкуп </w:t>
      </w:r>
      <w:r>
        <w:t>- незаконные передача лицу, выполняющему управленческие функции в</w:t>
      </w:r>
      <w:r>
        <w:rPr>
          <w:spacing w:val="-57"/>
        </w:rPr>
        <w:t xml:space="preserve"> </w:t>
      </w:r>
      <w:r>
        <w:t>коммерческой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денег,</w:t>
      </w:r>
      <w:r>
        <w:rPr>
          <w:spacing w:val="-12"/>
        </w:rPr>
        <w:t xml:space="preserve"> </w:t>
      </w:r>
      <w:r>
        <w:t>ценных</w:t>
      </w:r>
      <w:r>
        <w:rPr>
          <w:spacing w:val="-7"/>
        </w:rPr>
        <w:t xml:space="preserve"> </w:t>
      </w:r>
      <w:r>
        <w:t>бумаг,</w:t>
      </w:r>
      <w:r>
        <w:rPr>
          <w:spacing w:val="-9"/>
        </w:rPr>
        <w:t xml:space="preserve"> </w:t>
      </w:r>
      <w:r>
        <w:t>иного</w:t>
      </w:r>
      <w:r>
        <w:rPr>
          <w:spacing w:val="-9"/>
        </w:rPr>
        <w:t xml:space="preserve"> </w:t>
      </w:r>
      <w:r>
        <w:t>имущества,</w:t>
      </w:r>
      <w:r>
        <w:rPr>
          <w:spacing w:val="-9"/>
        </w:rPr>
        <w:t xml:space="preserve"> </w:t>
      </w:r>
      <w:r>
        <w:t>оказание</w:t>
      </w:r>
      <w:r>
        <w:rPr>
          <w:spacing w:val="-10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услуг</w:t>
      </w:r>
      <w:r>
        <w:rPr>
          <w:spacing w:val="-58"/>
        </w:rPr>
        <w:t xml:space="preserve"> </w:t>
      </w:r>
      <w:r>
        <w:t>имущественного характера, предоставление иных имущественных прав за совершение действий</w:t>
      </w:r>
      <w:r>
        <w:rPr>
          <w:spacing w:val="1"/>
        </w:rPr>
        <w:t xml:space="preserve"> </w:t>
      </w:r>
      <w:r>
        <w:t>(бездействие) в интересах дающего в связи с занимаемым этим лицом служебным положением</w:t>
      </w:r>
      <w:r>
        <w:rPr>
          <w:spacing w:val="1"/>
        </w:rPr>
        <w:t xml:space="preserve"> </w:t>
      </w:r>
      <w:r>
        <w:t>(часть 1 статьи 204 Уголовного кодекса</w:t>
      </w:r>
      <w:r>
        <w:rPr>
          <w:spacing w:val="-2"/>
        </w:rPr>
        <w:t xml:space="preserve"> </w:t>
      </w:r>
      <w:r>
        <w:t>Российской Федерации).</w:t>
      </w:r>
    </w:p>
    <w:p w:rsidR="0043762A" w:rsidRDefault="000F1806">
      <w:pPr>
        <w:pStyle w:val="a3"/>
        <w:spacing w:before="2" w:line="276" w:lineRule="auto"/>
        <w:ind w:right="232"/>
      </w:pPr>
      <w:r>
        <w:rPr>
          <w:b/>
        </w:rPr>
        <w:t>Конфликт</w:t>
      </w:r>
      <w:r>
        <w:rPr>
          <w:b/>
          <w:spacing w:val="1"/>
        </w:rPr>
        <w:t xml:space="preserve"> </w:t>
      </w:r>
      <w:r>
        <w:rPr>
          <w:b/>
        </w:rPr>
        <w:t>интересов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(прямая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косвенная) работника (представителя организации) влияет или может повлиять на надлежащее</w:t>
      </w:r>
      <w:r>
        <w:rPr>
          <w:spacing w:val="1"/>
        </w:rPr>
        <w:t xml:space="preserve"> </w:t>
      </w:r>
      <w:r>
        <w:t>исполнение 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(трудовых)</w:t>
      </w:r>
      <w:r>
        <w:rPr>
          <w:spacing w:val="1"/>
        </w:rPr>
        <w:t xml:space="preserve"> </w:t>
      </w:r>
      <w:r>
        <w:t>обязанностей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способное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причинению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(представителем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которой он является.</w:t>
      </w:r>
    </w:p>
    <w:p w:rsidR="0043762A" w:rsidRDefault="000F1806">
      <w:pPr>
        <w:pStyle w:val="a3"/>
        <w:spacing w:line="276" w:lineRule="auto"/>
        <w:ind w:right="225"/>
      </w:pPr>
      <w:r>
        <w:rPr>
          <w:b/>
        </w:rPr>
        <w:t xml:space="preserve">Личная заинтересованность работника (представителя организации) </w:t>
      </w:r>
      <w:r>
        <w:t>- заинтересованность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(представителем</w:t>
      </w:r>
      <w:r>
        <w:rPr>
          <w:spacing w:val="-10"/>
        </w:rPr>
        <w:t xml:space="preserve"> </w:t>
      </w:r>
      <w:r>
        <w:t>организации)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доходов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денег,</w:t>
      </w:r>
      <w:r>
        <w:rPr>
          <w:spacing w:val="-57"/>
        </w:rPr>
        <w:t xml:space="preserve"> </w:t>
      </w:r>
      <w:r>
        <w:t>ценностей, иного имущества или услуг имущественного характера, иных имущественных прав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 или</w:t>
      </w:r>
      <w:r>
        <w:rPr>
          <w:spacing w:val="1"/>
        </w:rPr>
        <w:t xml:space="preserve"> </w:t>
      </w:r>
      <w:r>
        <w:t>для третьих</w:t>
      </w:r>
      <w:r>
        <w:rPr>
          <w:spacing w:val="2"/>
        </w:rPr>
        <w:t xml:space="preserve"> </w:t>
      </w:r>
      <w:r>
        <w:t>лиц.</w:t>
      </w:r>
    </w:p>
    <w:p w:rsidR="0043762A" w:rsidRDefault="000F1806">
      <w:pPr>
        <w:pStyle w:val="1"/>
        <w:numPr>
          <w:ilvl w:val="0"/>
          <w:numId w:val="5"/>
        </w:numPr>
        <w:tabs>
          <w:tab w:val="left" w:pos="294"/>
        </w:tabs>
        <w:ind w:left="293" w:hanging="182"/>
        <w:jc w:val="both"/>
      </w:pPr>
      <w:r>
        <w:t>Нормативное</w:t>
      </w:r>
      <w:r>
        <w:rPr>
          <w:spacing w:val="-4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обеспечение</w:t>
      </w:r>
    </w:p>
    <w:p w:rsidR="0043762A" w:rsidRDefault="000F1806">
      <w:pPr>
        <w:pStyle w:val="a3"/>
        <w:spacing w:before="38" w:line="276" w:lineRule="auto"/>
        <w:ind w:right="233" w:firstLine="180"/>
      </w:pPr>
      <w:r>
        <w:t>Основополагающим нормативным правовым актом в сфере борьбы с коррупцией является</w:t>
      </w:r>
      <w:r>
        <w:rPr>
          <w:spacing w:val="1"/>
        </w:rPr>
        <w:t xml:space="preserve"> </w:t>
      </w:r>
      <w:r>
        <w:t>Федеральный закон от 25 декабря 2008 г. 273-</w:t>
      </w:r>
      <w:proofErr w:type="gramStart"/>
      <w:r>
        <w:t>ФЗ ”О</w:t>
      </w:r>
      <w:proofErr w:type="gramEnd"/>
      <w:r>
        <w:t xml:space="preserve"> противодействии коррупции“ (далее -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N</w:t>
      </w:r>
      <w:r>
        <w:rPr>
          <w:spacing w:val="-1"/>
        </w:rPr>
        <w:t xml:space="preserve"> </w:t>
      </w:r>
      <w:r>
        <w:t>273-ФЗ).</w:t>
      </w:r>
    </w:p>
    <w:p w:rsidR="0043762A" w:rsidRDefault="000F1806">
      <w:pPr>
        <w:pStyle w:val="a3"/>
        <w:spacing w:line="276" w:lineRule="auto"/>
        <w:ind w:right="222" w:firstLine="240"/>
      </w:pPr>
      <w:r>
        <w:t>Частью 1 статьи 13.3 Федерального закона N 273-ФЗ установлена обязанность организаций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содержатся в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статьи.</w:t>
      </w:r>
    </w:p>
    <w:p w:rsidR="0043762A" w:rsidRDefault="000F1806">
      <w:pPr>
        <w:pStyle w:val="a3"/>
        <w:spacing w:line="276" w:lineRule="auto"/>
        <w:ind w:right="225" w:firstLine="240"/>
      </w:pPr>
      <w:r>
        <w:t>Общие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правонарушения, закреплены в статье 14 Федерального закона 273-ФЗ. В соответствии с данной</w:t>
      </w:r>
      <w:r>
        <w:rPr>
          <w:spacing w:val="1"/>
        </w:rPr>
        <w:t xml:space="preserve"> </w:t>
      </w:r>
      <w:r>
        <w:t>статьей,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подготовка и совершение коррупционных правонарушений или правонарушений, создающие</w:t>
      </w:r>
      <w:r>
        <w:rPr>
          <w:spacing w:val="1"/>
        </w:rPr>
        <w:t xml:space="preserve"> </w:t>
      </w:r>
      <w:r>
        <w:t>условия для совершения коррупционных правонарушений, к юридическому лицу могут быть</w:t>
      </w:r>
      <w:r>
        <w:rPr>
          <w:spacing w:val="1"/>
        </w:rPr>
        <w:t xml:space="preserve"> </w:t>
      </w:r>
      <w:r>
        <w:t>применены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43762A" w:rsidRDefault="000F1806">
      <w:pPr>
        <w:pStyle w:val="a3"/>
        <w:spacing w:before="1" w:line="276" w:lineRule="auto"/>
        <w:ind w:right="228" w:firstLine="24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rPr>
          <w:spacing w:val="-1"/>
        </w:rPr>
        <w:t>правонарушение</w:t>
      </w:r>
      <w:r>
        <w:rPr>
          <w:spacing w:val="-12"/>
        </w:rPr>
        <w:t xml:space="preserve"> </w:t>
      </w:r>
      <w:r>
        <w:rPr>
          <w:spacing w:val="-1"/>
        </w:rPr>
        <w:t>виновное</w:t>
      </w:r>
      <w:r>
        <w:rPr>
          <w:spacing w:val="-13"/>
        </w:rPr>
        <w:t xml:space="preserve"> </w:t>
      </w:r>
      <w:r>
        <w:rPr>
          <w:spacing w:val="-1"/>
        </w:rPr>
        <w:t>физическое</w:t>
      </w:r>
      <w:r>
        <w:rPr>
          <w:spacing w:val="-13"/>
        </w:rPr>
        <w:t xml:space="preserve"> </w:t>
      </w:r>
      <w:r>
        <w:t>лицо.</w:t>
      </w:r>
      <w:r>
        <w:rPr>
          <w:spacing w:val="-13"/>
        </w:rPr>
        <w:t xml:space="preserve"> </w:t>
      </w:r>
      <w:r>
        <w:t>Привлечение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уголовной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ответственности</w:t>
      </w:r>
      <w:r>
        <w:rPr>
          <w:spacing w:val="-58"/>
        </w:rPr>
        <w:t xml:space="preserve"> </w:t>
      </w:r>
      <w:r>
        <w:t>за коррупционное правонарушение физического лица не освобождает от ответственности за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коррупционное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 Российской Федерации, данные нормы распространяются на иностранные</w:t>
      </w:r>
      <w:r>
        <w:rPr>
          <w:spacing w:val="1"/>
        </w:rPr>
        <w:t xml:space="preserve"> </w:t>
      </w:r>
      <w:r>
        <w:t>юридические</w:t>
      </w:r>
      <w:r>
        <w:rPr>
          <w:spacing w:val="-2"/>
        </w:rPr>
        <w:t xml:space="preserve"> </w:t>
      </w:r>
      <w:r>
        <w:t>лица.</w:t>
      </w:r>
    </w:p>
    <w:p w:rsidR="0043762A" w:rsidRDefault="000F1806">
      <w:pPr>
        <w:pStyle w:val="a3"/>
        <w:spacing w:line="276" w:lineRule="auto"/>
        <w:ind w:right="230"/>
      </w:pPr>
      <w:r>
        <w:rPr>
          <w:b/>
        </w:rPr>
        <w:t xml:space="preserve">Незаконное вознаграждение от имени юридического лица. </w:t>
      </w:r>
      <w:r>
        <w:t>Статья 19.28 Кодекса Российской</w:t>
      </w:r>
      <w:r>
        <w:rPr>
          <w:spacing w:val="1"/>
        </w:rPr>
        <w:t xml:space="preserve"> </w:t>
      </w:r>
      <w:r>
        <w:t>Федерации об административных правонарушениях</w:t>
      </w:r>
      <w:r>
        <w:rPr>
          <w:spacing w:val="1"/>
        </w:rPr>
        <w:t xml:space="preserve"> </w:t>
      </w:r>
      <w:r>
        <w:t>(далее - КоАП РФ) устанавливает меры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(незаконные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обещание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должностному лицу, лицу, выполняющему управленческие функции в коммерческой или 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41"/>
        </w:rPr>
        <w:t xml:space="preserve"> </w:t>
      </w:r>
      <w:r>
        <w:t>иностранному</w:t>
      </w:r>
      <w:r>
        <w:rPr>
          <w:spacing w:val="34"/>
        </w:rPr>
        <w:t xml:space="preserve"> </w:t>
      </w:r>
      <w:r>
        <w:t>должностному</w:t>
      </w:r>
      <w:r>
        <w:rPr>
          <w:spacing w:val="39"/>
        </w:rPr>
        <w:t xml:space="preserve"> </w:t>
      </w:r>
      <w:r>
        <w:t>лицу</w:t>
      </w:r>
      <w:r>
        <w:rPr>
          <w:spacing w:val="39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должностному</w:t>
      </w:r>
      <w:r>
        <w:rPr>
          <w:spacing w:val="36"/>
        </w:rPr>
        <w:t xml:space="preserve"> </w:t>
      </w:r>
      <w:r>
        <w:t>лицу</w:t>
      </w:r>
      <w:r>
        <w:rPr>
          <w:spacing w:val="36"/>
        </w:rPr>
        <w:t xml:space="preserve"> </w:t>
      </w:r>
      <w:r>
        <w:t>публичной</w:t>
      </w:r>
    </w:p>
    <w:p w:rsidR="0043762A" w:rsidRDefault="0043762A">
      <w:pPr>
        <w:spacing w:line="276" w:lineRule="auto"/>
        <w:sectPr w:rsidR="0043762A">
          <w:pgSz w:w="11930" w:h="16850"/>
          <w:pgMar w:top="1060" w:right="580" w:bottom="1220" w:left="1020" w:header="0" w:footer="1036" w:gutter="0"/>
          <w:cols w:space="720"/>
        </w:sectPr>
      </w:pPr>
    </w:p>
    <w:p w:rsidR="0043762A" w:rsidRDefault="000F1806">
      <w:pPr>
        <w:pStyle w:val="a3"/>
        <w:spacing w:before="68" w:line="276" w:lineRule="auto"/>
        <w:ind w:right="228"/>
      </w:pPr>
      <w:r>
        <w:lastRenderedPageBreak/>
        <w:t>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 характера, предоставление имущественных прав за совершение в интересах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выполняющим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ли60</w:t>
      </w:r>
      <w:r>
        <w:rPr>
          <w:spacing w:val="1"/>
        </w:rPr>
        <w:t xml:space="preserve"> </w:t>
      </w:r>
      <w:r>
        <w:rPr>
          <w:spacing w:val="-1"/>
        </w:rPr>
        <w:t>должностным</w:t>
      </w:r>
      <w:r>
        <w:rPr>
          <w:spacing w:val="-13"/>
        </w:rPr>
        <w:t xml:space="preserve"> </w:t>
      </w:r>
      <w:r>
        <w:t>лицом</w:t>
      </w:r>
      <w:r>
        <w:rPr>
          <w:spacing w:val="-15"/>
        </w:rPr>
        <w:t xml:space="preserve"> </w:t>
      </w:r>
      <w:r>
        <w:t>публичной</w:t>
      </w:r>
      <w:r>
        <w:rPr>
          <w:spacing w:val="-13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(бездействие),</w:t>
      </w:r>
      <w:r>
        <w:rPr>
          <w:spacing w:val="-13"/>
        </w:rPr>
        <w:t xml:space="preserve"> </w:t>
      </w:r>
      <w:r>
        <w:t>связанного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штрафа).</w:t>
      </w:r>
    </w:p>
    <w:p w:rsidR="0043762A" w:rsidRDefault="000F1806">
      <w:pPr>
        <w:pStyle w:val="a3"/>
        <w:spacing w:before="2" w:line="276" w:lineRule="auto"/>
        <w:ind w:right="134" w:firstLine="180"/>
      </w:pPr>
      <w:r>
        <w:t>Статья 19.28 КоАП РФ не устанавливает перечень лиц, чьи неправомерные действия могут</w:t>
      </w:r>
      <w:r>
        <w:rPr>
          <w:spacing w:val="1"/>
        </w:rPr>
        <w:t xml:space="preserve"> </w:t>
      </w:r>
      <w:r>
        <w:t>привести к наложению на организацию административной ответственности, предусмотренной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статьей.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становятся</w:t>
      </w:r>
      <w:r>
        <w:rPr>
          <w:spacing w:val="-57"/>
        </w:rPr>
        <w:t xml:space="preserve"> </w:t>
      </w:r>
      <w:r>
        <w:t>руководители</w:t>
      </w:r>
      <w:r>
        <w:rPr>
          <w:spacing w:val="-1"/>
        </w:rPr>
        <w:t xml:space="preserve"> </w:t>
      </w:r>
      <w:r>
        <w:t>организаций.</w:t>
      </w:r>
    </w:p>
    <w:p w:rsidR="0043762A" w:rsidRDefault="000F1806">
      <w:pPr>
        <w:spacing w:before="5" w:line="273" w:lineRule="auto"/>
        <w:ind w:left="112" w:right="136"/>
        <w:jc w:val="both"/>
        <w:rPr>
          <w:sz w:val="24"/>
        </w:rPr>
      </w:pPr>
      <w:r>
        <w:rPr>
          <w:b/>
          <w:sz w:val="24"/>
        </w:rPr>
        <w:t>Незаконное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привлечение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бывшего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(муниципального)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служащего.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N 273-ФЗ, устанавливающие ограничения для гражданина, замещавшего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43762A" w:rsidRDefault="000F1806">
      <w:pPr>
        <w:pStyle w:val="a3"/>
        <w:spacing w:before="9" w:line="276" w:lineRule="auto"/>
        <w:ind w:right="128" w:firstLine="180"/>
      </w:pPr>
      <w:r>
        <w:t>В частности, работодатель при заключении трудового или гражданско-правового договора на</w:t>
      </w:r>
      <w:r>
        <w:rPr>
          <w:spacing w:val="1"/>
        </w:rPr>
        <w:t xml:space="preserve"> </w:t>
      </w:r>
      <w:r>
        <w:t>выполнение работ (оказание услуг) с гражданином, замещавшим должности государственной или</w:t>
      </w:r>
      <w:r>
        <w:rPr>
          <w:spacing w:val="-57"/>
        </w:rPr>
        <w:t xml:space="preserve"> </w:t>
      </w:r>
      <w:r>
        <w:t>муниципальной службы, перечень которых устанавливается нормативными правовыми 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 службы обязан в десятидневный срок сообщать о заключении такого договора</w:t>
      </w:r>
      <w:r>
        <w:rPr>
          <w:spacing w:val="1"/>
        </w:rPr>
        <w:t xml:space="preserve"> </w:t>
      </w:r>
      <w:r>
        <w:t>представителю нанимателя (работодателю) государственного или муниципального служащего по</w:t>
      </w:r>
      <w:r>
        <w:rPr>
          <w:spacing w:val="-57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службы.</w:t>
      </w:r>
    </w:p>
    <w:p w:rsidR="0043762A" w:rsidRDefault="000F1806">
      <w:pPr>
        <w:pStyle w:val="a3"/>
        <w:spacing w:line="278" w:lineRule="auto"/>
        <w:ind w:right="133" w:firstLine="240"/>
      </w:pPr>
      <w:r>
        <w:t>Порядок представления работодателями указанной информации закреплен в Постановлении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 сентября 2010 г.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700.</w:t>
      </w:r>
    </w:p>
    <w:p w:rsidR="0043762A" w:rsidRDefault="000F1806">
      <w:pPr>
        <w:pStyle w:val="a3"/>
        <w:spacing w:line="276" w:lineRule="auto"/>
        <w:ind w:right="132" w:firstLine="240"/>
      </w:pPr>
      <w:r>
        <w:rPr>
          <w:noProof/>
          <w:lang w:eastAsia="ru-RU"/>
        </w:rPr>
        <w:drawing>
          <wp:anchor distT="0" distB="0" distL="0" distR="0" simplePos="0" relativeHeight="487511552" behindDoc="1" locked="0" layoutInCell="1" allowOverlap="1">
            <wp:simplePos x="0" y="0"/>
            <wp:positionH relativeFrom="page">
              <wp:posOffset>6399403</wp:posOffset>
            </wp:positionH>
            <wp:positionV relativeFrom="paragraph">
              <wp:posOffset>2658012</wp:posOffset>
            </wp:positionV>
            <wp:extent cx="109218" cy="10618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Названные</w:t>
      </w:r>
      <w:r>
        <w:rPr>
          <w:spacing w:val="-14"/>
        </w:rPr>
        <w:t xml:space="preserve"> </w:t>
      </w:r>
      <w:r>
        <w:rPr>
          <w:spacing w:val="-1"/>
        </w:rPr>
        <w:t>требования,</w:t>
      </w:r>
      <w:r>
        <w:rPr>
          <w:spacing w:val="-12"/>
        </w:rPr>
        <w:t xml:space="preserve"> </w:t>
      </w:r>
      <w:r>
        <w:rPr>
          <w:spacing w:val="-1"/>
        </w:rPr>
        <w:t>исходя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положений</w:t>
      </w:r>
      <w:r>
        <w:rPr>
          <w:spacing w:val="-12"/>
        </w:rPr>
        <w:t xml:space="preserve"> </w:t>
      </w:r>
      <w:r>
        <w:t>пункта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Указа</w:t>
      </w:r>
      <w:r>
        <w:rPr>
          <w:spacing w:val="-13"/>
        </w:rPr>
        <w:t xml:space="preserve"> </w:t>
      </w:r>
      <w:r>
        <w:t>Президента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от 21 июля 2010 г. 925 ”О мерах по реализации отдельных положений Федерального закона ”О</w:t>
      </w:r>
      <w:r>
        <w:rPr>
          <w:spacing w:val="1"/>
        </w:rPr>
        <w:t xml:space="preserve"> </w:t>
      </w:r>
      <w:r>
        <w:t>противодействии коррупции”, распространяются на лиц, замещавших должности федеральной</w:t>
      </w:r>
      <w:r>
        <w:rPr>
          <w:spacing w:val="1"/>
        </w:rPr>
        <w:t xml:space="preserve"> </w:t>
      </w:r>
      <w:r>
        <w:t>государственной службы, включенные в раздел или раздел П перечня должностей 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замещении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федеральные государственные служащие обязаны представлять сведения о своих доходах, 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(супруга)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 детей, утвержденного Указом Президента Российской Федерации от 18 мая</w:t>
      </w:r>
      <w:r>
        <w:rPr>
          <w:spacing w:val="1"/>
        </w:rPr>
        <w:t xml:space="preserve"> </w:t>
      </w:r>
      <w:r>
        <w:t>2009 г. 557, либо в перечень должностей, утвержденный руководителем государственного органа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r>
        <w:t>перечня.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гражданской службы субъектов Российской Федерации и муниципальной службы утверждаются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Указа</w:t>
      </w:r>
      <w:r>
        <w:rPr>
          <w:spacing w:val="-2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</w:t>
      </w:r>
      <w:r>
        <w:rPr>
          <w:spacing w:val="47"/>
        </w:rPr>
        <w:t xml:space="preserve"> </w:t>
      </w:r>
      <w:r>
        <w:t>925).</w:t>
      </w:r>
    </w:p>
    <w:p w:rsidR="0043762A" w:rsidRDefault="000F1806">
      <w:pPr>
        <w:pStyle w:val="a3"/>
        <w:spacing w:line="276" w:lineRule="auto"/>
        <w:ind w:right="136" w:firstLine="240"/>
      </w:pPr>
      <w:r>
        <w:t>Неисполнение работодателем обязанности, предусмотренной частью 4 статьи 12 Федерального</w:t>
      </w:r>
      <w:r>
        <w:rPr>
          <w:spacing w:val="-57"/>
        </w:rPr>
        <w:t xml:space="preserve"> </w:t>
      </w:r>
      <w:r>
        <w:t>закона 273-ФЗ, является правонарушением и влечет в соответствии со статьей 19.29 КоАП РФ</w:t>
      </w:r>
      <w:r>
        <w:rPr>
          <w:spacing w:val="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административного штрафа.</w:t>
      </w:r>
    </w:p>
    <w:p w:rsidR="0043762A" w:rsidRDefault="000F1806">
      <w:pPr>
        <w:pStyle w:val="a3"/>
        <w:spacing w:line="276" w:lineRule="auto"/>
        <w:ind w:right="137" w:firstLine="300"/>
      </w:pPr>
      <w:r>
        <w:t>Ответственность физических лиц за коррупционные правонарушения установлена статьей 13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273-ФЗ.</w:t>
      </w:r>
      <w:r>
        <w:rPr>
          <w:spacing w:val="-11"/>
        </w:rPr>
        <w:t xml:space="preserve"> </w:t>
      </w:r>
      <w:r>
        <w:t>Граждане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иностранные</w:t>
      </w:r>
      <w:r>
        <w:rPr>
          <w:spacing w:val="-11"/>
        </w:rPr>
        <w:t xml:space="preserve"> </w:t>
      </w:r>
      <w:r>
        <w:t>граждане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без</w:t>
      </w:r>
      <w:r>
        <w:rPr>
          <w:spacing w:val="-58"/>
        </w:rPr>
        <w:t xml:space="preserve"> </w:t>
      </w:r>
      <w:r>
        <w:t>гражданства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совершение</w:t>
      </w:r>
      <w:r>
        <w:rPr>
          <w:spacing w:val="7"/>
        </w:rPr>
        <w:t xml:space="preserve"> </w:t>
      </w:r>
      <w:r>
        <w:t>коррупционных</w:t>
      </w:r>
      <w:r>
        <w:rPr>
          <w:spacing w:val="10"/>
        </w:rPr>
        <w:t xml:space="preserve"> </w:t>
      </w:r>
      <w:r>
        <w:t>правонарушений</w:t>
      </w:r>
      <w:r>
        <w:rPr>
          <w:spacing w:val="6"/>
        </w:rPr>
        <w:t xml:space="preserve"> </w:t>
      </w:r>
      <w:r>
        <w:t>несут</w:t>
      </w:r>
      <w:r>
        <w:rPr>
          <w:spacing w:val="13"/>
        </w:rPr>
        <w:t xml:space="preserve"> </w:t>
      </w:r>
      <w:r>
        <w:t>уголовную,</w:t>
      </w:r>
    </w:p>
    <w:p w:rsidR="0043762A" w:rsidRDefault="0043762A">
      <w:pPr>
        <w:spacing w:line="276" w:lineRule="auto"/>
        <w:sectPr w:rsidR="0043762A">
          <w:pgSz w:w="11930" w:h="16850"/>
          <w:pgMar w:top="1060" w:right="580" w:bottom="1220" w:left="1020" w:header="0" w:footer="1036" w:gutter="0"/>
          <w:cols w:space="720"/>
        </w:sectPr>
      </w:pPr>
    </w:p>
    <w:p w:rsidR="0043762A" w:rsidRDefault="000F1806">
      <w:pPr>
        <w:pStyle w:val="a3"/>
        <w:spacing w:before="68" w:line="276" w:lineRule="auto"/>
        <w:ind w:right="134"/>
      </w:pPr>
      <w:r>
        <w:lastRenderedPageBreak/>
        <w:t>административную, гражданско-правовую и дисциплинарную ответственность в соответствии с</w:t>
      </w:r>
      <w:r>
        <w:rPr>
          <w:spacing w:val="1"/>
        </w:rPr>
        <w:t xml:space="preserve"> </w:t>
      </w:r>
      <w:r>
        <w:t>законодательством</w:t>
      </w:r>
    </w:p>
    <w:p w:rsidR="0043762A" w:rsidRDefault="000F1806">
      <w:pPr>
        <w:pStyle w:val="a3"/>
        <w:spacing w:line="278" w:lineRule="auto"/>
        <w:ind w:right="140" w:firstLine="240"/>
      </w:pP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выдержки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1 к</w:t>
      </w:r>
      <w:r>
        <w:rPr>
          <w:spacing w:val="-3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рекомендациям.</w:t>
      </w:r>
    </w:p>
    <w:p w:rsidR="0043762A" w:rsidRDefault="000F1806">
      <w:pPr>
        <w:pStyle w:val="a3"/>
        <w:spacing w:line="276" w:lineRule="auto"/>
        <w:ind w:right="140" w:firstLine="300"/>
      </w:pPr>
      <w:r>
        <w:t>Трудовое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организации.</w:t>
      </w:r>
    </w:p>
    <w:p w:rsidR="0043762A" w:rsidRDefault="000F1806">
      <w:pPr>
        <w:pStyle w:val="a3"/>
        <w:spacing w:line="276" w:lineRule="auto"/>
        <w:ind w:right="133" w:firstLine="180"/>
      </w:pP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кодексе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дисциплинарной</w:t>
      </w:r>
      <w:r>
        <w:rPr>
          <w:spacing w:val="-3"/>
        </w:rPr>
        <w:t xml:space="preserve"> </w:t>
      </w:r>
      <w:r>
        <w:t>ответственности.</w:t>
      </w:r>
    </w:p>
    <w:p w:rsidR="0043762A" w:rsidRDefault="000F1806">
      <w:pPr>
        <w:pStyle w:val="a3"/>
        <w:spacing w:line="276" w:lineRule="auto"/>
        <w:ind w:right="136" w:firstLine="180"/>
      </w:pPr>
      <w:r>
        <w:t>Так,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192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дисциплинарным</w:t>
      </w:r>
      <w:r>
        <w:rPr>
          <w:spacing w:val="1"/>
        </w:rPr>
        <w:t xml:space="preserve"> </w:t>
      </w:r>
      <w:r>
        <w:t>взысканиям,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увольнение</w:t>
      </w:r>
      <w:r>
        <w:rPr>
          <w:spacing w:val="25"/>
        </w:rPr>
        <w:t xml:space="preserve"> </w:t>
      </w:r>
      <w:r>
        <w:t>работника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основаниям,</w:t>
      </w:r>
      <w:r>
        <w:rPr>
          <w:spacing w:val="27"/>
        </w:rPr>
        <w:t xml:space="preserve"> </w:t>
      </w:r>
      <w:r>
        <w:t>предусмотренным</w:t>
      </w:r>
      <w:r>
        <w:rPr>
          <w:spacing w:val="25"/>
        </w:rPr>
        <w:t xml:space="preserve"> </w:t>
      </w:r>
      <w:r>
        <w:t>пунктами</w:t>
      </w:r>
      <w:r>
        <w:rPr>
          <w:spacing w:val="30"/>
        </w:rPr>
        <w:t xml:space="preserve"> </w:t>
      </w:r>
      <w:r>
        <w:t>5,</w:t>
      </w:r>
      <w:r>
        <w:rPr>
          <w:spacing w:val="26"/>
        </w:rPr>
        <w:t xml:space="preserve"> </w:t>
      </w:r>
      <w:r>
        <w:t>6,</w:t>
      </w:r>
      <w:r>
        <w:rPr>
          <w:spacing w:val="27"/>
        </w:rPr>
        <w:t xml:space="preserve"> </w:t>
      </w:r>
      <w:r>
        <w:t>9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части</w:t>
      </w:r>
      <w:r>
        <w:rPr>
          <w:spacing w:val="28"/>
        </w:rPr>
        <w:t xml:space="preserve"> </w:t>
      </w:r>
      <w:r>
        <w:t>первой</w:t>
      </w:r>
    </w:p>
    <w:p w:rsidR="0043762A" w:rsidRDefault="000F1806">
      <w:pPr>
        <w:pStyle w:val="a3"/>
        <w:spacing w:line="276" w:lineRule="auto"/>
        <w:ind w:right="137"/>
      </w:pPr>
      <w:r>
        <w:t>статьи 81, пунктом 1 статьи 336, а также пунктами 7 или 7.1 части первой статьи 81 ТК РФ в</w:t>
      </w:r>
      <w:r>
        <w:rPr>
          <w:spacing w:val="1"/>
        </w:rPr>
        <w:t xml:space="preserve"> </w:t>
      </w:r>
      <w:r>
        <w:rPr>
          <w:spacing w:val="-1"/>
        </w:rPr>
        <w:t>случаях,</w:t>
      </w:r>
      <w:r>
        <w:rPr>
          <w:spacing w:val="-15"/>
        </w:rPr>
        <w:t xml:space="preserve"> </w:t>
      </w:r>
      <w:r>
        <w:rPr>
          <w:spacing w:val="-1"/>
        </w:rPr>
        <w:t>когда</w:t>
      </w:r>
      <w:r>
        <w:rPr>
          <w:spacing w:val="-15"/>
        </w:rPr>
        <w:t xml:space="preserve"> </w:t>
      </w:r>
      <w:r>
        <w:rPr>
          <w:spacing w:val="-1"/>
        </w:rPr>
        <w:t>виновные</w:t>
      </w:r>
      <w:r>
        <w:rPr>
          <w:spacing w:val="-15"/>
        </w:rPr>
        <w:t xml:space="preserve"> </w:t>
      </w:r>
      <w:r>
        <w:rPr>
          <w:spacing w:val="-1"/>
        </w:rPr>
        <w:t>действия,</w:t>
      </w:r>
      <w:r>
        <w:rPr>
          <w:spacing w:val="-15"/>
        </w:rPr>
        <w:t xml:space="preserve"> </w:t>
      </w:r>
      <w:r>
        <w:t>дающие</w:t>
      </w:r>
      <w:r>
        <w:rPr>
          <w:spacing w:val="-15"/>
        </w:rPr>
        <w:t xml:space="preserve"> </w:t>
      </w:r>
      <w:r>
        <w:t>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утраты</w:t>
      </w:r>
      <w:r>
        <w:rPr>
          <w:spacing w:val="-15"/>
        </w:rPr>
        <w:t xml:space="preserve"> </w:t>
      </w:r>
      <w:r>
        <w:t>доверия,</w:t>
      </w:r>
      <w:r>
        <w:rPr>
          <w:spacing w:val="-14"/>
        </w:rPr>
        <w:t xml:space="preserve"> </w:t>
      </w:r>
      <w:r>
        <w:t>совершены</w:t>
      </w:r>
      <w:r>
        <w:rPr>
          <w:spacing w:val="-14"/>
        </w:rPr>
        <w:t xml:space="preserve"> </w:t>
      </w:r>
      <w:r>
        <w:t>работником</w:t>
      </w:r>
      <w:r>
        <w:rPr>
          <w:spacing w:val="-58"/>
        </w:rPr>
        <w:t xml:space="preserve"> </w:t>
      </w:r>
      <w:r>
        <w:t>по месту работы и в связи с исполнением им трудовых обязанностей. Трудовой договор может</w:t>
      </w:r>
      <w:r>
        <w:rPr>
          <w:spacing w:val="1"/>
        </w:rPr>
        <w:t xml:space="preserve"> </w:t>
      </w:r>
      <w:r>
        <w:t>быть расторгнут работодателем,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43762A" w:rsidRDefault="000F1806">
      <w:pPr>
        <w:pStyle w:val="a4"/>
        <w:numPr>
          <w:ilvl w:val="0"/>
          <w:numId w:val="3"/>
        </w:numPr>
        <w:tabs>
          <w:tab w:val="left" w:pos="397"/>
        </w:tabs>
        <w:spacing w:line="276" w:lineRule="auto"/>
        <w:ind w:right="132" w:firstLine="0"/>
        <w:rPr>
          <w:sz w:val="24"/>
        </w:rPr>
      </w:pPr>
      <w:r>
        <w:rPr>
          <w:sz w:val="24"/>
        </w:rPr>
        <w:t>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тайны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иной),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 работнику в связи с исполнением им трудовых обязанностей, в том числе разглашении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 другого работника (подпункт ”в” пункта 6 части 1 статьи 81 ТК РФ); 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виновных действий работником, непосредственно обслуживающим денежные или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товарные ценности, если эти действия дают основание для утраты доверия к нему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(пункт 7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статьи 81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РФ);</w:t>
      </w:r>
    </w:p>
    <w:p w:rsidR="0043762A" w:rsidRDefault="000F1806">
      <w:pPr>
        <w:pStyle w:val="a4"/>
        <w:numPr>
          <w:ilvl w:val="0"/>
          <w:numId w:val="3"/>
        </w:numPr>
        <w:tabs>
          <w:tab w:val="left" w:pos="397"/>
        </w:tabs>
        <w:spacing w:line="276" w:lineRule="auto"/>
        <w:ind w:right="135" w:firstLine="0"/>
        <w:rPr>
          <w:sz w:val="24"/>
        </w:rPr>
      </w:pPr>
      <w:r>
        <w:rPr>
          <w:spacing w:val="-1"/>
          <w:sz w:val="24"/>
        </w:rPr>
        <w:t>принятия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необоснованного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(филиала,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представительства),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 неправомерное его использование или иной ущерб имуществу организации (пункт 9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первой статьи 81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РФ);</w:t>
      </w:r>
    </w:p>
    <w:p w:rsidR="0043762A" w:rsidRDefault="000F1806">
      <w:pPr>
        <w:pStyle w:val="a4"/>
        <w:numPr>
          <w:ilvl w:val="0"/>
          <w:numId w:val="3"/>
        </w:numPr>
        <w:tabs>
          <w:tab w:val="left" w:pos="397"/>
        </w:tabs>
        <w:spacing w:line="276" w:lineRule="auto"/>
        <w:ind w:right="139" w:firstLine="0"/>
        <w:rPr>
          <w:sz w:val="24"/>
        </w:rPr>
      </w:pPr>
      <w:r>
        <w:rPr>
          <w:sz w:val="24"/>
        </w:rPr>
        <w:t>однократного грубого нарушения руководителем организации (филиала, представительства),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81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РФ).</w:t>
      </w:r>
    </w:p>
    <w:p w:rsidR="0043762A" w:rsidRDefault="000F1806">
      <w:pPr>
        <w:pStyle w:val="1"/>
        <w:numPr>
          <w:ilvl w:val="0"/>
          <w:numId w:val="5"/>
        </w:numPr>
        <w:tabs>
          <w:tab w:val="left" w:pos="353"/>
        </w:tabs>
        <w:spacing w:before="2"/>
        <w:ind w:hanging="241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ДОУ.</w:t>
      </w:r>
    </w:p>
    <w:p w:rsidR="0043762A" w:rsidRDefault="000F1806">
      <w:pPr>
        <w:pStyle w:val="a3"/>
        <w:spacing w:before="36" w:line="276" w:lineRule="auto"/>
        <w:ind w:right="134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принципах:</w:t>
      </w:r>
    </w:p>
    <w:p w:rsidR="0043762A" w:rsidRDefault="000F1806">
      <w:pPr>
        <w:pStyle w:val="a4"/>
        <w:numPr>
          <w:ilvl w:val="0"/>
          <w:numId w:val="2"/>
        </w:numPr>
        <w:tabs>
          <w:tab w:val="left" w:pos="397"/>
        </w:tabs>
        <w:spacing w:line="278" w:lineRule="auto"/>
        <w:ind w:right="641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нормам.</w:t>
      </w:r>
    </w:p>
    <w:p w:rsidR="0043762A" w:rsidRDefault="000F1806">
      <w:pPr>
        <w:pStyle w:val="a3"/>
        <w:spacing w:line="276" w:lineRule="auto"/>
        <w:ind w:right="136"/>
      </w:pP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заключенным Российской Федерацией международным договорам, законодательству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правовым актам,</w:t>
      </w:r>
      <w:r>
        <w:rPr>
          <w:spacing w:val="-2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организации.</w:t>
      </w:r>
    </w:p>
    <w:p w:rsidR="0043762A" w:rsidRDefault="000F1806">
      <w:pPr>
        <w:pStyle w:val="a4"/>
        <w:numPr>
          <w:ilvl w:val="0"/>
          <w:numId w:val="2"/>
        </w:numPr>
        <w:tabs>
          <w:tab w:val="left" w:pos="397"/>
        </w:tabs>
        <w:ind w:left="396" w:hanging="2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руководства.</w:t>
      </w:r>
    </w:p>
    <w:p w:rsidR="0043762A" w:rsidRDefault="000F1806">
      <w:pPr>
        <w:pStyle w:val="a3"/>
        <w:spacing w:before="37" w:line="276" w:lineRule="auto"/>
        <w:ind w:right="219"/>
      </w:pPr>
      <w:r>
        <w:t>Ключевая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руководства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нетерпимости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коррупции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внутриорганизационной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коррупции.</w:t>
      </w:r>
    </w:p>
    <w:p w:rsidR="0043762A" w:rsidRDefault="000F1806">
      <w:pPr>
        <w:pStyle w:val="a4"/>
        <w:numPr>
          <w:ilvl w:val="0"/>
          <w:numId w:val="2"/>
        </w:numPr>
        <w:tabs>
          <w:tab w:val="left" w:pos="353"/>
        </w:tabs>
        <w:spacing w:line="275" w:lineRule="exact"/>
        <w:ind w:left="352" w:hanging="24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43762A" w:rsidRDefault="000F1806">
      <w:pPr>
        <w:pStyle w:val="a3"/>
        <w:spacing w:before="40" w:line="276" w:lineRule="auto"/>
        <w:ind w:right="219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законодательства и</w:t>
      </w:r>
      <w:r>
        <w:rPr>
          <w:spacing w:val="1"/>
        </w:rPr>
        <w:t xml:space="preserve"> </w:t>
      </w:r>
      <w:r>
        <w:t>их активное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процедур.</w:t>
      </w:r>
    </w:p>
    <w:p w:rsidR="0043762A" w:rsidRDefault="000F1806">
      <w:pPr>
        <w:pStyle w:val="a4"/>
        <w:numPr>
          <w:ilvl w:val="0"/>
          <w:numId w:val="2"/>
        </w:numPr>
        <w:tabs>
          <w:tab w:val="left" w:pos="397"/>
        </w:tabs>
        <w:spacing w:before="1"/>
        <w:ind w:left="396" w:hanging="2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риску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коррупции.</w:t>
      </w:r>
    </w:p>
    <w:p w:rsidR="0043762A" w:rsidRDefault="0043762A">
      <w:pPr>
        <w:jc w:val="both"/>
        <w:rPr>
          <w:sz w:val="24"/>
        </w:rPr>
        <w:sectPr w:rsidR="0043762A">
          <w:pgSz w:w="11930" w:h="16850"/>
          <w:pgMar w:top="1060" w:right="580" w:bottom="1220" w:left="1020" w:header="0" w:footer="1036" w:gutter="0"/>
          <w:cols w:space="720"/>
        </w:sectPr>
      </w:pPr>
    </w:p>
    <w:p w:rsidR="0043762A" w:rsidRDefault="000F1806">
      <w:pPr>
        <w:pStyle w:val="a3"/>
        <w:spacing w:before="68" w:line="276" w:lineRule="auto"/>
        <w:ind w:right="230"/>
      </w:pPr>
      <w:r>
        <w:rPr>
          <w:spacing w:val="-1"/>
        </w:rPr>
        <w:lastRenderedPageBreak/>
        <w:t>Разработка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выполнение</w:t>
      </w:r>
      <w:r>
        <w:rPr>
          <w:spacing w:val="-15"/>
        </w:rPr>
        <w:t xml:space="preserve"> </w:t>
      </w:r>
      <w:r>
        <w:rPr>
          <w:spacing w:val="-1"/>
        </w:rPr>
        <w:t>комплекса</w:t>
      </w:r>
      <w:r>
        <w:rPr>
          <w:spacing w:val="-15"/>
        </w:rPr>
        <w:t xml:space="preserve"> </w:t>
      </w:r>
      <w:r>
        <w:rPr>
          <w:spacing w:val="-1"/>
        </w:rPr>
        <w:t>мероприятий,</w:t>
      </w:r>
      <w:r>
        <w:rPr>
          <w:spacing w:val="-17"/>
        </w:rPr>
        <w:t xml:space="preserve"> </w:t>
      </w:r>
      <w:r>
        <w:t>позволяющих</w:t>
      </w:r>
      <w:r>
        <w:rPr>
          <w:spacing w:val="-12"/>
        </w:rPr>
        <w:t xml:space="preserve"> </w:t>
      </w:r>
      <w:r>
        <w:t>снизить</w:t>
      </w:r>
      <w:r>
        <w:rPr>
          <w:spacing w:val="-12"/>
        </w:rPr>
        <w:t xml:space="preserve"> </w:t>
      </w:r>
      <w:r>
        <w:t>вероятность</w:t>
      </w:r>
      <w:r>
        <w:rPr>
          <w:spacing w:val="-13"/>
        </w:rPr>
        <w:t xml:space="preserve"> </w:t>
      </w:r>
      <w:r>
        <w:t>вовлечения</w:t>
      </w:r>
      <w:r>
        <w:rPr>
          <w:spacing w:val="-58"/>
        </w:rPr>
        <w:t xml:space="preserve"> </w:t>
      </w:r>
      <w:r>
        <w:t>организации, ее руководителей и сотрудников в коррупционную деятельность, осуществляется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данной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43762A" w:rsidRDefault="000F1806">
      <w:pPr>
        <w:pStyle w:val="a4"/>
        <w:numPr>
          <w:ilvl w:val="0"/>
          <w:numId w:val="2"/>
        </w:numPr>
        <w:tabs>
          <w:tab w:val="left" w:pos="397"/>
        </w:tabs>
        <w:spacing w:before="2"/>
        <w:ind w:left="396" w:hanging="2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процедур.</w:t>
      </w:r>
    </w:p>
    <w:p w:rsidR="0043762A" w:rsidRDefault="000F1806">
      <w:pPr>
        <w:pStyle w:val="a3"/>
        <w:spacing w:before="40" w:line="276" w:lineRule="auto"/>
        <w:ind w:right="143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низкую</w:t>
      </w:r>
      <w:r>
        <w:rPr>
          <w:spacing w:val="-57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обеспечивают простоту</w:t>
      </w:r>
      <w:r>
        <w:rPr>
          <w:spacing w:val="-9"/>
        </w:rPr>
        <w:t xml:space="preserve"> </w:t>
      </w:r>
      <w:r>
        <w:t>реализации и приносят</w:t>
      </w:r>
      <w:r>
        <w:rPr>
          <w:spacing w:val="-3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результат.</w:t>
      </w:r>
    </w:p>
    <w:p w:rsidR="0043762A" w:rsidRDefault="000F1806">
      <w:pPr>
        <w:pStyle w:val="a4"/>
        <w:numPr>
          <w:ilvl w:val="0"/>
          <w:numId w:val="2"/>
        </w:numPr>
        <w:tabs>
          <w:tab w:val="left" w:pos="397"/>
        </w:tabs>
        <w:spacing w:line="275" w:lineRule="exact"/>
        <w:ind w:left="396" w:hanging="2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неотвратимости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наказания.</w:t>
      </w:r>
    </w:p>
    <w:p w:rsidR="0043762A" w:rsidRDefault="000F1806">
      <w:pPr>
        <w:pStyle w:val="a3"/>
        <w:spacing w:before="44" w:line="276" w:lineRule="auto"/>
        <w:ind w:right="254"/>
      </w:pPr>
      <w:r>
        <w:t>Неотвратимость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политики.</w:t>
      </w:r>
    </w:p>
    <w:p w:rsidR="0043762A" w:rsidRDefault="000F1806">
      <w:pPr>
        <w:pStyle w:val="a4"/>
        <w:numPr>
          <w:ilvl w:val="0"/>
          <w:numId w:val="2"/>
        </w:numPr>
        <w:tabs>
          <w:tab w:val="left" w:pos="397"/>
        </w:tabs>
        <w:spacing w:line="276" w:lineRule="exact"/>
        <w:ind w:left="396" w:hanging="28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мониторинга.</w:t>
      </w:r>
    </w:p>
    <w:p w:rsidR="0043762A" w:rsidRDefault="000F1806">
      <w:pPr>
        <w:pStyle w:val="a3"/>
        <w:spacing w:before="41" w:line="276" w:lineRule="auto"/>
        <w:ind w:right="143"/>
      </w:pPr>
      <w:r>
        <w:t>Регулярное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внедренных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контроля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 исполнением</w:t>
      </w:r>
    </w:p>
    <w:p w:rsidR="0043762A" w:rsidRDefault="000F1806">
      <w:pPr>
        <w:pStyle w:val="1"/>
        <w:numPr>
          <w:ilvl w:val="0"/>
          <w:numId w:val="1"/>
        </w:numPr>
        <w:tabs>
          <w:tab w:val="left" w:pos="541"/>
        </w:tabs>
        <w:spacing w:before="4"/>
        <w:ind w:hanging="429"/>
        <w:jc w:val="both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подпадающих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действие.</w:t>
      </w:r>
    </w:p>
    <w:p w:rsidR="0043762A" w:rsidRDefault="000F1806">
      <w:pPr>
        <w:pStyle w:val="a3"/>
        <w:spacing w:before="38" w:line="276" w:lineRule="auto"/>
        <w:ind w:right="208" w:firstLine="300"/>
      </w:pPr>
      <w:r>
        <w:t>Основным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попадающих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выполняемых функций. Однако политика может закреплять случаи и условия, при которых ее</w:t>
      </w:r>
      <w:r>
        <w:rPr>
          <w:spacing w:val="1"/>
        </w:rPr>
        <w:t xml:space="preserve"> </w:t>
      </w:r>
      <w:r>
        <w:t>действие распространяется и на других лиц, например, физических и (или) юридических лиц, с</w:t>
      </w:r>
      <w:r>
        <w:rPr>
          <w:spacing w:val="1"/>
        </w:rPr>
        <w:t xml:space="preserve"> </w:t>
      </w:r>
      <w:r>
        <w:rPr>
          <w:spacing w:val="-1"/>
        </w:rPr>
        <w:t>которыми</w:t>
      </w:r>
      <w:r>
        <w:rPr>
          <w:spacing w:val="-13"/>
        </w:rPr>
        <w:t xml:space="preserve"> </w:t>
      </w:r>
      <w:r>
        <w:rPr>
          <w:spacing w:val="-1"/>
        </w:rPr>
        <w:t>ДОУ</w:t>
      </w:r>
      <w:r>
        <w:rPr>
          <w:spacing w:val="-14"/>
        </w:rPr>
        <w:t xml:space="preserve"> </w:t>
      </w:r>
      <w:r>
        <w:t>вступает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иные</w:t>
      </w:r>
      <w:r>
        <w:rPr>
          <w:spacing w:val="-15"/>
        </w:rPr>
        <w:t xml:space="preserve"> </w:t>
      </w:r>
      <w:r>
        <w:t>договорные</w:t>
      </w:r>
      <w:r>
        <w:rPr>
          <w:spacing w:val="-15"/>
        </w:rPr>
        <w:t xml:space="preserve"> </w:t>
      </w:r>
      <w:r>
        <w:t>отношения.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учитывать,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эти</w:t>
      </w:r>
      <w:r>
        <w:rPr>
          <w:spacing w:val="-58"/>
        </w:rPr>
        <w:t xml:space="preserve"> </w:t>
      </w:r>
      <w:r>
        <w:t>случаи, условия и обязательства также должны быть закреплены в договорах, заключаемых ДОУ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контрагентами.</w:t>
      </w:r>
    </w:p>
    <w:p w:rsidR="0043762A" w:rsidRDefault="000F1806">
      <w:pPr>
        <w:pStyle w:val="1"/>
        <w:numPr>
          <w:ilvl w:val="0"/>
          <w:numId w:val="1"/>
        </w:numPr>
        <w:tabs>
          <w:tab w:val="left" w:pos="540"/>
          <w:tab w:val="left" w:pos="541"/>
        </w:tabs>
        <w:spacing w:line="278" w:lineRule="auto"/>
        <w:ind w:left="112" w:right="120" w:firstLine="0"/>
      </w:pPr>
      <w:r>
        <w:t>Определение</w:t>
      </w:r>
      <w:r>
        <w:rPr>
          <w:spacing w:val="-12"/>
        </w:rPr>
        <w:t xml:space="preserve"> </w:t>
      </w:r>
      <w:r>
        <w:t>должностных</w:t>
      </w:r>
      <w:r>
        <w:rPr>
          <w:spacing w:val="-11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ДОУ,</w:t>
      </w:r>
      <w:r>
        <w:rPr>
          <w:spacing w:val="-11"/>
        </w:rPr>
        <w:t xml:space="preserve"> </w:t>
      </w:r>
      <w:r>
        <w:t>ответственных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антикоррупционной</w:t>
      </w:r>
      <w:r>
        <w:rPr>
          <w:spacing w:val="-57"/>
        </w:rPr>
        <w:t xml:space="preserve"> </w:t>
      </w:r>
      <w:r>
        <w:t>политики.</w:t>
      </w:r>
    </w:p>
    <w:p w:rsidR="0043762A" w:rsidRDefault="000F1806">
      <w:pPr>
        <w:pStyle w:val="a3"/>
        <w:spacing w:line="267" w:lineRule="exact"/>
        <w:jc w:val="left"/>
      </w:pPr>
      <w:r>
        <w:rPr>
          <w:u w:val="single"/>
        </w:rPr>
        <w:t>Обязанности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должностного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лица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противодействию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коррупции: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before="41" w:line="276" w:lineRule="auto"/>
        <w:ind w:right="123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 (антикоррупционной политики, кодекса этики и служебного поведения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line="276" w:lineRule="auto"/>
        <w:ind w:right="121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 ДОУ;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before="1" w:line="276" w:lineRule="auto"/>
        <w:ind w:right="116" w:firstLine="0"/>
        <w:rPr>
          <w:sz w:val="24"/>
        </w:rPr>
      </w:pPr>
      <w:r>
        <w:rPr>
          <w:sz w:val="24"/>
        </w:rPr>
        <w:t>организация проведения оценки коррупционных рисков; прием и рассмотрение сообщений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деклараций о конфликте интересов;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before="1" w:line="276" w:lineRule="auto"/>
        <w:ind w:right="11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противодействия коррупции;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line="276" w:lineRule="auto"/>
        <w:ind w:right="121" w:firstLine="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2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39"/>
          <w:sz w:val="24"/>
        </w:rPr>
        <w:t xml:space="preserve"> </w:t>
      </w:r>
      <w:r>
        <w:rPr>
          <w:sz w:val="24"/>
        </w:rPr>
        <w:t>мероприятия;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результатов</w:t>
      </w:r>
    </w:p>
    <w:p w:rsidR="0043762A" w:rsidRDefault="0043762A">
      <w:pPr>
        <w:spacing w:line="276" w:lineRule="auto"/>
        <w:jc w:val="both"/>
        <w:rPr>
          <w:sz w:val="24"/>
        </w:rPr>
        <w:sectPr w:rsidR="0043762A">
          <w:pgSz w:w="11930" w:h="16850"/>
          <w:pgMar w:top="1060" w:right="580" w:bottom="1220" w:left="1020" w:header="0" w:footer="1036" w:gutter="0"/>
          <w:cols w:space="720"/>
        </w:sectPr>
      </w:pPr>
    </w:p>
    <w:p w:rsidR="0043762A" w:rsidRDefault="000F1806">
      <w:pPr>
        <w:pStyle w:val="a3"/>
        <w:spacing w:before="68" w:line="276" w:lineRule="auto"/>
        <w:jc w:val="left"/>
      </w:pPr>
      <w:r>
        <w:lastRenderedPageBreak/>
        <w:t>антикоррупционной</w:t>
      </w:r>
      <w:r>
        <w:rPr>
          <w:spacing w:val="15"/>
        </w:rPr>
        <w:t xml:space="preserve"> </w:t>
      </w:r>
      <w:r>
        <w:t>работы,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соответствующих</w:t>
      </w:r>
      <w:r>
        <w:rPr>
          <w:spacing w:val="17"/>
        </w:rPr>
        <w:t xml:space="preserve"> </w:t>
      </w:r>
      <w:r>
        <w:t>отчетных</w:t>
      </w:r>
      <w:r>
        <w:rPr>
          <w:spacing w:val="17"/>
        </w:rPr>
        <w:t xml:space="preserve"> </w:t>
      </w:r>
      <w:r>
        <w:t>материалов</w:t>
      </w:r>
      <w:r>
        <w:rPr>
          <w:spacing w:val="14"/>
        </w:rPr>
        <w:t xml:space="preserve"> </w:t>
      </w:r>
      <w:r>
        <w:t>заведующему</w:t>
      </w:r>
      <w:r>
        <w:rPr>
          <w:spacing w:val="-57"/>
        </w:rPr>
        <w:t xml:space="preserve"> </w:t>
      </w:r>
      <w:r>
        <w:t>ДОУ.</w:t>
      </w:r>
    </w:p>
    <w:p w:rsidR="0043762A" w:rsidRDefault="000F1806" w:rsidP="00DF5DCC">
      <w:pPr>
        <w:pStyle w:val="1"/>
        <w:numPr>
          <w:ilvl w:val="0"/>
          <w:numId w:val="1"/>
        </w:numPr>
        <w:tabs>
          <w:tab w:val="left" w:pos="540"/>
          <w:tab w:val="left" w:pos="541"/>
          <w:tab w:val="left" w:pos="2266"/>
          <w:tab w:val="left" w:pos="2715"/>
          <w:tab w:val="left" w:pos="4379"/>
          <w:tab w:val="left" w:pos="6139"/>
          <w:tab w:val="left" w:pos="7722"/>
          <w:tab w:val="left" w:pos="8619"/>
          <w:tab w:val="left" w:pos="10092"/>
        </w:tabs>
        <w:spacing w:before="4" w:line="278" w:lineRule="auto"/>
        <w:ind w:left="112" w:right="119" w:firstLine="0"/>
        <w:jc w:val="both"/>
      </w:pPr>
      <w:r>
        <w:t>Определение</w:t>
      </w:r>
      <w:r>
        <w:tab/>
        <w:t>и</w:t>
      </w:r>
      <w:r>
        <w:tab/>
        <w:t>закреплен</w:t>
      </w:r>
      <w:r w:rsidR="00DF5DCC">
        <w:t>ие</w:t>
      </w:r>
      <w:r w:rsidR="00DF5DCC">
        <w:tab/>
        <w:t>обязанностей</w:t>
      </w:r>
      <w:r w:rsidR="00DF5DCC">
        <w:tab/>
        <w:t>работников</w:t>
      </w:r>
      <w:r w:rsidR="00DF5DCC">
        <w:tab/>
        <w:t xml:space="preserve">ДОУ, </w:t>
      </w:r>
      <w:r>
        <w:t>связанных</w:t>
      </w:r>
      <w:r>
        <w:tab/>
        <w:t>с</w:t>
      </w:r>
      <w:r>
        <w:rPr>
          <w:spacing w:val="-57"/>
        </w:rPr>
        <w:t xml:space="preserve"> </w:t>
      </w:r>
      <w:r>
        <w:t>предупреждением</w:t>
      </w:r>
      <w:r>
        <w:rPr>
          <w:spacing w:val="-2"/>
        </w:rPr>
        <w:t xml:space="preserve"> </w:t>
      </w:r>
      <w:r>
        <w:t>и противодействием</w:t>
      </w:r>
      <w:r>
        <w:rPr>
          <w:spacing w:val="-1"/>
        </w:rPr>
        <w:t xml:space="preserve"> </w:t>
      </w:r>
      <w:r>
        <w:t>коррупции.</w:t>
      </w:r>
    </w:p>
    <w:p w:rsidR="0043762A" w:rsidRDefault="000F1806">
      <w:pPr>
        <w:pStyle w:val="a3"/>
        <w:spacing w:line="267" w:lineRule="exact"/>
        <w:jc w:val="left"/>
      </w:pPr>
      <w:r>
        <w:rPr>
          <w:u w:val="single"/>
        </w:rPr>
        <w:t>Общие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обязанности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работников</w:t>
      </w:r>
      <w:r>
        <w:rPr>
          <w:spacing w:val="-9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связи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предупреждением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противодействием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коррупции: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before="41" w:line="276" w:lineRule="auto"/>
        <w:ind w:right="280" w:firstLine="0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 ДОУ;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before="2" w:line="276" w:lineRule="auto"/>
        <w:ind w:right="276" w:firstLine="0"/>
        <w:rPr>
          <w:sz w:val="24"/>
        </w:rPr>
      </w:pPr>
      <w:r>
        <w:rPr>
          <w:sz w:val="24"/>
        </w:rPr>
        <w:t>воздерживаться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истолковано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совершить или участвовать в совершении коррупционного правонарушения в интересах или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line="276" w:lineRule="auto"/>
        <w:ind w:right="278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руководителя/лицо,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 антикоррупционной политики/руководство ДОУ о случаях склонения работника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правонарушений;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line="276" w:lineRule="auto"/>
        <w:ind w:right="266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начальника/лицо,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антикоррупционной политики/руководство ДОУ о ставшей известной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другими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 лицами;</w:t>
      </w:r>
    </w:p>
    <w:p w:rsidR="0043762A" w:rsidRDefault="000F1806">
      <w:pPr>
        <w:pStyle w:val="a4"/>
        <w:numPr>
          <w:ilvl w:val="0"/>
          <w:numId w:val="4"/>
        </w:numPr>
        <w:tabs>
          <w:tab w:val="left" w:pos="397"/>
        </w:tabs>
        <w:spacing w:line="276" w:lineRule="auto"/>
        <w:ind w:right="281" w:firstLine="0"/>
        <w:rPr>
          <w:sz w:val="24"/>
        </w:rPr>
      </w:pPr>
      <w:r>
        <w:rPr>
          <w:sz w:val="24"/>
        </w:rPr>
        <w:t>сообщить непосредственному начальнику или иному ответственному лицу о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 возникшем 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sectPr w:rsidR="0043762A">
      <w:pgSz w:w="11930" w:h="16850"/>
      <w:pgMar w:top="1060" w:right="580" w:bottom="1220" w:left="102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894" w:rsidRDefault="00797894">
      <w:r>
        <w:separator/>
      </w:r>
    </w:p>
  </w:endnote>
  <w:endnote w:type="continuationSeparator" w:id="0">
    <w:p w:rsidR="00797894" w:rsidRDefault="0079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2A" w:rsidRDefault="0079789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779.2pt;width:11.6pt;height:13.05pt;z-index:-251658752;mso-position-horizontal-relative:page;mso-position-vertical-relative:page" filled="f" stroked="f">
          <v:textbox inset="0,0,0,0">
            <w:txbxContent>
              <w:p w:rsidR="0043762A" w:rsidRDefault="000F1806" w:rsidP="00DF5DCC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5DCC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894" w:rsidRDefault="00797894">
      <w:r>
        <w:separator/>
      </w:r>
    </w:p>
  </w:footnote>
  <w:footnote w:type="continuationSeparator" w:id="0">
    <w:p w:rsidR="00797894" w:rsidRDefault="0079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2FA8"/>
    <w:multiLevelType w:val="hybridMultilevel"/>
    <w:tmpl w:val="D8CC98F6"/>
    <w:lvl w:ilvl="0" w:tplc="90D2712C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EF284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697E8664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3" w:tplc="4D48367E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4" w:tplc="F496E292">
      <w:numFmt w:val="bullet"/>
      <w:lvlText w:val="•"/>
      <w:lvlJc w:val="left"/>
      <w:pPr>
        <w:ind w:left="4368" w:hanging="284"/>
      </w:pPr>
      <w:rPr>
        <w:rFonts w:hint="default"/>
        <w:lang w:val="ru-RU" w:eastAsia="en-US" w:bidi="ar-SA"/>
      </w:rPr>
    </w:lvl>
    <w:lvl w:ilvl="5" w:tplc="A2A4072E"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6" w:tplc="C1CC54FA">
      <w:numFmt w:val="bullet"/>
      <w:lvlText w:val="•"/>
      <w:lvlJc w:val="left"/>
      <w:pPr>
        <w:ind w:left="6352" w:hanging="284"/>
      </w:pPr>
      <w:rPr>
        <w:rFonts w:hint="default"/>
        <w:lang w:val="ru-RU" w:eastAsia="en-US" w:bidi="ar-SA"/>
      </w:rPr>
    </w:lvl>
    <w:lvl w:ilvl="7" w:tplc="7A70B9E4">
      <w:numFmt w:val="bullet"/>
      <w:lvlText w:val="•"/>
      <w:lvlJc w:val="left"/>
      <w:pPr>
        <w:ind w:left="7344" w:hanging="284"/>
      </w:pPr>
      <w:rPr>
        <w:rFonts w:hint="default"/>
        <w:lang w:val="ru-RU" w:eastAsia="en-US" w:bidi="ar-SA"/>
      </w:rPr>
    </w:lvl>
    <w:lvl w:ilvl="8" w:tplc="D00ACB42">
      <w:numFmt w:val="bullet"/>
      <w:lvlText w:val="•"/>
      <w:lvlJc w:val="left"/>
      <w:pPr>
        <w:ind w:left="833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C4F6062"/>
    <w:multiLevelType w:val="hybridMultilevel"/>
    <w:tmpl w:val="BA329656"/>
    <w:lvl w:ilvl="0" w:tplc="D554A9B2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0871E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2" w:tplc="1654E628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3" w:tplc="355422A8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4" w:tplc="D458B5A6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529245E8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6" w:tplc="2A72B5E6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7" w:tplc="D03C1076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8" w:tplc="BB683E5C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FF17A9E"/>
    <w:multiLevelType w:val="hybridMultilevel"/>
    <w:tmpl w:val="A316F2D4"/>
    <w:lvl w:ilvl="0" w:tplc="4EB4DC5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E89A56">
      <w:numFmt w:val="bullet"/>
      <w:lvlText w:val="•"/>
      <w:lvlJc w:val="left"/>
      <w:pPr>
        <w:ind w:left="1356" w:hanging="240"/>
      </w:pPr>
      <w:rPr>
        <w:rFonts w:hint="default"/>
        <w:lang w:val="ru-RU" w:eastAsia="en-US" w:bidi="ar-SA"/>
      </w:rPr>
    </w:lvl>
    <w:lvl w:ilvl="2" w:tplc="6512BCFE">
      <w:numFmt w:val="bullet"/>
      <w:lvlText w:val="•"/>
      <w:lvlJc w:val="left"/>
      <w:pPr>
        <w:ind w:left="2352" w:hanging="240"/>
      </w:pPr>
      <w:rPr>
        <w:rFonts w:hint="default"/>
        <w:lang w:val="ru-RU" w:eastAsia="en-US" w:bidi="ar-SA"/>
      </w:rPr>
    </w:lvl>
    <w:lvl w:ilvl="3" w:tplc="FCB8E23A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  <w:lvl w:ilvl="4" w:tplc="78F48694">
      <w:numFmt w:val="bullet"/>
      <w:lvlText w:val="•"/>
      <w:lvlJc w:val="left"/>
      <w:pPr>
        <w:ind w:left="4344" w:hanging="240"/>
      </w:pPr>
      <w:rPr>
        <w:rFonts w:hint="default"/>
        <w:lang w:val="ru-RU" w:eastAsia="en-US" w:bidi="ar-SA"/>
      </w:rPr>
    </w:lvl>
    <w:lvl w:ilvl="5" w:tplc="4BEC1C3C">
      <w:numFmt w:val="bullet"/>
      <w:lvlText w:val="•"/>
      <w:lvlJc w:val="left"/>
      <w:pPr>
        <w:ind w:left="5340" w:hanging="240"/>
      </w:pPr>
      <w:rPr>
        <w:rFonts w:hint="default"/>
        <w:lang w:val="ru-RU" w:eastAsia="en-US" w:bidi="ar-SA"/>
      </w:rPr>
    </w:lvl>
    <w:lvl w:ilvl="6" w:tplc="706E9CBE">
      <w:numFmt w:val="bullet"/>
      <w:lvlText w:val="•"/>
      <w:lvlJc w:val="left"/>
      <w:pPr>
        <w:ind w:left="6336" w:hanging="240"/>
      </w:pPr>
      <w:rPr>
        <w:rFonts w:hint="default"/>
        <w:lang w:val="ru-RU" w:eastAsia="en-US" w:bidi="ar-SA"/>
      </w:rPr>
    </w:lvl>
    <w:lvl w:ilvl="7" w:tplc="A4E68E8E">
      <w:numFmt w:val="bullet"/>
      <w:lvlText w:val="•"/>
      <w:lvlJc w:val="left"/>
      <w:pPr>
        <w:ind w:left="7332" w:hanging="240"/>
      </w:pPr>
      <w:rPr>
        <w:rFonts w:hint="default"/>
        <w:lang w:val="ru-RU" w:eastAsia="en-US" w:bidi="ar-SA"/>
      </w:rPr>
    </w:lvl>
    <w:lvl w:ilvl="8" w:tplc="5B5AFD8A">
      <w:numFmt w:val="bullet"/>
      <w:lvlText w:val="•"/>
      <w:lvlJc w:val="left"/>
      <w:pPr>
        <w:ind w:left="832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9B47B46"/>
    <w:multiLevelType w:val="hybridMultilevel"/>
    <w:tmpl w:val="F8323B66"/>
    <w:lvl w:ilvl="0" w:tplc="2DE64B60">
      <w:start w:val="5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D2BD82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C7FA3EB8">
      <w:numFmt w:val="bullet"/>
      <w:lvlText w:val="•"/>
      <w:lvlJc w:val="left"/>
      <w:pPr>
        <w:ind w:left="2496" w:hanging="428"/>
      </w:pPr>
      <w:rPr>
        <w:rFonts w:hint="default"/>
        <w:lang w:val="ru-RU" w:eastAsia="en-US" w:bidi="ar-SA"/>
      </w:rPr>
    </w:lvl>
    <w:lvl w:ilvl="3" w:tplc="82CC56BC">
      <w:numFmt w:val="bullet"/>
      <w:lvlText w:val="•"/>
      <w:lvlJc w:val="left"/>
      <w:pPr>
        <w:ind w:left="3474" w:hanging="428"/>
      </w:pPr>
      <w:rPr>
        <w:rFonts w:hint="default"/>
        <w:lang w:val="ru-RU" w:eastAsia="en-US" w:bidi="ar-SA"/>
      </w:rPr>
    </w:lvl>
    <w:lvl w:ilvl="4" w:tplc="EF729E56">
      <w:numFmt w:val="bullet"/>
      <w:lvlText w:val="•"/>
      <w:lvlJc w:val="left"/>
      <w:pPr>
        <w:ind w:left="4452" w:hanging="428"/>
      </w:pPr>
      <w:rPr>
        <w:rFonts w:hint="default"/>
        <w:lang w:val="ru-RU" w:eastAsia="en-US" w:bidi="ar-SA"/>
      </w:rPr>
    </w:lvl>
    <w:lvl w:ilvl="5" w:tplc="FB5E1002">
      <w:numFmt w:val="bullet"/>
      <w:lvlText w:val="•"/>
      <w:lvlJc w:val="left"/>
      <w:pPr>
        <w:ind w:left="5430" w:hanging="428"/>
      </w:pPr>
      <w:rPr>
        <w:rFonts w:hint="default"/>
        <w:lang w:val="ru-RU" w:eastAsia="en-US" w:bidi="ar-SA"/>
      </w:rPr>
    </w:lvl>
    <w:lvl w:ilvl="6" w:tplc="59CC3C44">
      <w:numFmt w:val="bullet"/>
      <w:lvlText w:val="•"/>
      <w:lvlJc w:val="left"/>
      <w:pPr>
        <w:ind w:left="6408" w:hanging="428"/>
      </w:pPr>
      <w:rPr>
        <w:rFonts w:hint="default"/>
        <w:lang w:val="ru-RU" w:eastAsia="en-US" w:bidi="ar-SA"/>
      </w:rPr>
    </w:lvl>
    <w:lvl w:ilvl="7" w:tplc="72348FD6">
      <w:numFmt w:val="bullet"/>
      <w:lvlText w:val="•"/>
      <w:lvlJc w:val="left"/>
      <w:pPr>
        <w:ind w:left="7386" w:hanging="428"/>
      </w:pPr>
      <w:rPr>
        <w:rFonts w:hint="default"/>
        <w:lang w:val="ru-RU" w:eastAsia="en-US" w:bidi="ar-SA"/>
      </w:rPr>
    </w:lvl>
    <w:lvl w:ilvl="8" w:tplc="677EB7C4">
      <w:numFmt w:val="bullet"/>
      <w:lvlText w:val="•"/>
      <w:lvlJc w:val="left"/>
      <w:pPr>
        <w:ind w:left="8364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6B6B465F"/>
    <w:multiLevelType w:val="hybridMultilevel"/>
    <w:tmpl w:val="C8085C54"/>
    <w:lvl w:ilvl="0" w:tplc="89DAF9E0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F065C6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2" w:tplc="FC96CBBC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3" w:tplc="75688944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4" w:tplc="6F1275B4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D5D87FAE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6" w:tplc="CDEA3E76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7" w:tplc="8A7EAD70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8" w:tplc="1AB0595E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A416DED"/>
    <w:multiLevelType w:val="hybridMultilevel"/>
    <w:tmpl w:val="DC0A205E"/>
    <w:lvl w:ilvl="0" w:tplc="3DCC472C">
      <w:numFmt w:val="bullet"/>
      <w:lvlText w:val="•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489E2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2" w:tplc="3F422804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3" w:tplc="A1F84FC6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4" w:tplc="C930D56C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13B8D710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6" w:tplc="03926436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7" w:tplc="E91C9E82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8" w:tplc="83E8CE2A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62A"/>
    <w:rsid w:val="000F1806"/>
    <w:rsid w:val="002F57DD"/>
    <w:rsid w:val="0043762A"/>
    <w:rsid w:val="00797894"/>
    <w:rsid w:val="008A3F92"/>
    <w:rsid w:val="00DF5DCC"/>
    <w:rsid w:val="00F6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1FEC41"/>
  <w15:docId w15:val="{F6381C80-2FD1-461E-9ABA-8488D156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DF5D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F5D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DC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5D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DC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A3F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3F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</cp:lastModifiedBy>
  <cp:revision>5</cp:revision>
  <cp:lastPrinted>2026-03-10T06:17:00Z</cp:lastPrinted>
  <dcterms:created xsi:type="dcterms:W3CDTF">2024-06-18T14:41:00Z</dcterms:created>
  <dcterms:modified xsi:type="dcterms:W3CDTF">2026-03-10T06:21:00Z</dcterms:modified>
</cp:coreProperties>
</file>